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2F" w:rsidRPr="001405CE" w:rsidRDefault="00742F2F" w:rsidP="00141D97">
      <w:pPr>
        <w:suppressAutoHyphens/>
        <w:spacing w:after="0" w:line="240" w:lineRule="auto"/>
        <w:ind w:firstLine="709"/>
        <w:jc w:val="center"/>
        <w:rPr>
          <w:rFonts w:ascii="Arial" w:eastAsia="Times New Roman" w:hAnsi="Arial" w:cs="Arial"/>
          <w:b/>
          <w:color w:val="000000"/>
          <w:sz w:val="24"/>
          <w:szCs w:val="20"/>
          <w:lang w:eastAsia="ru-RU"/>
        </w:rPr>
      </w:pPr>
    </w:p>
    <w:p w:rsidR="00141D97" w:rsidRPr="001405CE" w:rsidRDefault="001405CE" w:rsidP="00141D97">
      <w:pPr>
        <w:suppressAutoHyphens/>
        <w:spacing w:after="0" w:line="240" w:lineRule="auto"/>
        <w:ind w:firstLine="709"/>
        <w:jc w:val="center"/>
        <w:rPr>
          <w:rFonts w:ascii="Arial" w:eastAsia="Times New Roman" w:hAnsi="Arial" w:cs="Arial"/>
          <w:b/>
          <w:color w:val="000000"/>
          <w:sz w:val="24"/>
          <w:szCs w:val="20"/>
          <w:lang w:eastAsia="ru-RU"/>
        </w:rPr>
      </w:pPr>
      <w:r>
        <w:rPr>
          <w:rFonts w:ascii="Arial" w:eastAsia="Times New Roman" w:hAnsi="Arial" w:cs="Arial"/>
          <w:b/>
          <w:color w:val="000000"/>
          <w:sz w:val="24"/>
          <w:szCs w:val="20"/>
          <w:lang w:eastAsia="ru-RU"/>
        </w:rPr>
        <w:t>Проект договора</w:t>
      </w:r>
      <w:r w:rsidR="00141D97" w:rsidRPr="00141D97">
        <w:rPr>
          <w:rFonts w:ascii="Arial" w:eastAsia="Times New Roman" w:hAnsi="Arial" w:cs="Arial"/>
          <w:b/>
          <w:color w:val="000000"/>
          <w:sz w:val="24"/>
          <w:szCs w:val="20"/>
          <w:lang w:eastAsia="ru-RU"/>
        </w:rPr>
        <w:t xml:space="preserve"> № </w:t>
      </w:r>
      <w:r>
        <w:rPr>
          <w:rFonts w:ascii="Arial" w:eastAsia="Times New Roman" w:hAnsi="Arial" w:cs="Arial"/>
          <w:b/>
          <w:color w:val="000000"/>
          <w:sz w:val="24"/>
          <w:szCs w:val="20"/>
          <w:lang w:eastAsia="ru-RU"/>
        </w:rPr>
        <w:t>_________________</w:t>
      </w:r>
    </w:p>
    <w:p w:rsidR="00141D97" w:rsidRPr="00141D97" w:rsidRDefault="00141D97" w:rsidP="00141D97">
      <w:pPr>
        <w:suppressAutoHyphens/>
        <w:spacing w:after="0" w:line="240" w:lineRule="auto"/>
        <w:ind w:firstLine="709"/>
        <w:jc w:val="center"/>
        <w:rPr>
          <w:rFonts w:ascii="Arial" w:eastAsia="Times New Roman" w:hAnsi="Arial" w:cs="Arial"/>
          <w:b/>
          <w:color w:val="000000"/>
          <w:sz w:val="24"/>
          <w:szCs w:val="20"/>
          <w:lang w:eastAsia="ru-RU"/>
        </w:rPr>
      </w:pPr>
      <w:r w:rsidRPr="00141D97">
        <w:rPr>
          <w:rFonts w:ascii="Arial" w:eastAsia="Times New Roman" w:hAnsi="Arial" w:cs="Arial"/>
          <w:b/>
          <w:color w:val="000000"/>
          <w:sz w:val="24"/>
          <w:szCs w:val="20"/>
          <w:lang w:eastAsia="ru-RU"/>
        </w:rPr>
        <w:t>добровольного медицинского страхования</w:t>
      </w:r>
    </w:p>
    <w:p w:rsidR="00141D97" w:rsidRPr="00141D97" w:rsidRDefault="00141D97" w:rsidP="00141D97">
      <w:pPr>
        <w:suppressAutoHyphens/>
        <w:spacing w:after="0" w:line="240" w:lineRule="auto"/>
        <w:ind w:firstLine="709"/>
        <w:rPr>
          <w:rFonts w:ascii="Arial" w:eastAsia="Times New Roman" w:hAnsi="Arial" w:cs="Arial"/>
          <w:b/>
          <w:color w:val="000000"/>
          <w:sz w:val="24"/>
          <w:szCs w:val="20"/>
          <w:lang w:eastAsia="ru-RU"/>
        </w:rPr>
      </w:pPr>
    </w:p>
    <w:tbl>
      <w:tblPr>
        <w:tblW w:w="0" w:type="auto"/>
        <w:tblInd w:w="108" w:type="dxa"/>
        <w:tblLayout w:type="fixed"/>
        <w:tblLook w:val="0000" w:firstRow="0" w:lastRow="0" w:firstColumn="0" w:lastColumn="0" w:noHBand="0" w:noVBand="0"/>
      </w:tblPr>
      <w:tblGrid>
        <w:gridCol w:w="3176"/>
        <w:gridCol w:w="2778"/>
        <w:gridCol w:w="3969"/>
      </w:tblGrid>
      <w:tr w:rsidR="00141D97" w:rsidRPr="00141D97" w:rsidTr="00A231A9">
        <w:tc>
          <w:tcPr>
            <w:tcW w:w="3176" w:type="dxa"/>
          </w:tcPr>
          <w:p w:rsidR="00141D97" w:rsidRPr="00141D97" w:rsidRDefault="00141D97" w:rsidP="00141D97">
            <w:pPr>
              <w:suppressAutoHyphens/>
              <w:spacing w:after="0" w:line="240" w:lineRule="auto"/>
              <w:rPr>
                <w:rFonts w:ascii="Arial" w:eastAsia="Times New Roman" w:hAnsi="Arial" w:cs="Arial"/>
                <w:color w:val="000000"/>
                <w:sz w:val="24"/>
                <w:szCs w:val="20"/>
                <w:lang w:eastAsia="ru-RU"/>
              </w:rPr>
            </w:pPr>
            <w:r w:rsidRPr="00141D97">
              <w:rPr>
                <w:rFonts w:ascii="Arial" w:eastAsia="Times New Roman" w:hAnsi="Arial" w:cs="Arial"/>
                <w:color w:val="000000"/>
                <w:sz w:val="24"/>
                <w:szCs w:val="20"/>
                <w:lang w:eastAsia="ru-RU"/>
              </w:rPr>
              <w:t xml:space="preserve">г. </w:t>
            </w:r>
            <w:r>
              <w:rPr>
                <w:rFonts w:ascii="Arial" w:eastAsia="Times New Roman" w:hAnsi="Arial" w:cs="Arial"/>
                <w:color w:val="000000"/>
                <w:sz w:val="24"/>
                <w:szCs w:val="20"/>
                <w:lang w:eastAsia="ru-RU"/>
              </w:rPr>
              <w:t>Омск</w:t>
            </w:r>
          </w:p>
        </w:tc>
        <w:tc>
          <w:tcPr>
            <w:tcW w:w="2778" w:type="dxa"/>
          </w:tcPr>
          <w:p w:rsidR="00141D97" w:rsidRPr="00141D97" w:rsidRDefault="00141D97" w:rsidP="00141D97">
            <w:pPr>
              <w:suppressAutoHyphens/>
              <w:spacing w:after="0" w:line="240" w:lineRule="auto"/>
              <w:ind w:firstLine="709"/>
              <w:jc w:val="both"/>
              <w:rPr>
                <w:rFonts w:ascii="Arial" w:eastAsia="Times New Roman" w:hAnsi="Arial" w:cs="Arial"/>
                <w:color w:val="000000"/>
                <w:sz w:val="24"/>
                <w:szCs w:val="20"/>
                <w:lang w:eastAsia="ru-RU"/>
              </w:rPr>
            </w:pPr>
          </w:p>
        </w:tc>
        <w:tc>
          <w:tcPr>
            <w:tcW w:w="3969" w:type="dxa"/>
          </w:tcPr>
          <w:p w:rsidR="00141D97" w:rsidRPr="00141D97" w:rsidRDefault="001405CE" w:rsidP="00A226CB">
            <w:pPr>
              <w:suppressAutoHyphens/>
              <w:spacing w:after="0" w:line="240" w:lineRule="auto"/>
              <w:jc w:val="right"/>
              <w:rPr>
                <w:rFonts w:ascii="Arial" w:eastAsia="Times New Roman" w:hAnsi="Arial" w:cs="Arial"/>
                <w:color w:val="000000"/>
                <w:sz w:val="24"/>
                <w:szCs w:val="20"/>
                <w:lang w:eastAsia="ru-RU"/>
              </w:rPr>
            </w:pPr>
            <w:r>
              <w:rPr>
                <w:rFonts w:ascii="Arial" w:eastAsia="Times New Roman" w:hAnsi="Arial" w:cs="Arial"/>
                <w:color w:val="000000"/>
                <w:sz w:val="24"/>
                <w:szCs w:val="20"/>
                <w:lang w:eastAsia="ru-RU"/>
              </w:rPr>
              <w:t>«____»__________ 20___ года</w:t>
            </w:r>
          </w:p>
        </w:tc>
      </w:tr>
    </w:tbl>
    <w:p w:rsidR="00141D97" w:rsidRPr="00141D97" w:rsidRDefault="00141D97" w:rsidP="00141D97">
      <w:pPr>
        <w:tabs>
          <w:tab w:val="left" w:pos="8640"/>
        </w:tabs>
        <w:suppressAutoHyphens/>
        <w:spacing w:after="0" w:line="240" w:lineRule="auto"/>
        <w:ind w:firstLine="709"/>
        <w:jc w:val="both"/>
        <w:rPr>
          <w:rFonts w:ascii="Arial" w:eastAsia="Times New Roman" w:hAnsi="Arial" w:cs="Arial"/>
          <w:color w:val="000000"/>
          <w:sz w:val="24"/>
          <w:szCs w:val="20"/>
          <w:lang w:eastAsia="ru-RU"/>
        </w:rPr>
      </w:pPr>
    </w:p>
    <w:p w:rsidR="00141D97" w:rsidRPr="00B61519" w:rsidRDefault="00141D97" w:rsidP="00B61519">
      <w:pPr>
        <w:suppressAutoHyphens/>
        <w:spacing w:after="0" w:line="240" w:lineRule="auto"/>
        <w:ind w:firstLine="709"/>
        <w:jc w:val="both"/>
        <w:rPr>
          <w:rFonts w:ascii="Arial" w:hAnsi="Arial" w:cs="Arial"/>
          <w:sz w:val="24"/>
          <w:szCs w:val="24"/>
        </w:rPr>
      </w:pPr>
      <w:r w:rsidRPr="00360067">
        <w:rPr>
          <w:rFonts w:ascii="Arial" w:eastAsia="Times New Roman" w:hAnsi="Arial" w:cs="Arial"/>
          <w:sz w:val="24"/>
          <w:szCs w:val="24"/>
          <w:lang w:eastAsia="ru-RU"/>
        </w:rPr>
        <w:t xml:space="preserve"> </w:t>
      </w:r>
      <w:proofErr w:type="gramStart"/>
      <w:r w:rsidR="009C27DB" w:rsidRPr="00503910">
        <w:rPr>
          <w:rFonts w:ascii="Arial" w:hAnsi="Arial" w:cs="Arial"/>
          <w:sz w:val="24"/>
          <w:szCs w:val="24"/>
        </w:rPr>
        <w:t>Акционерное общество «Центральное конструкторское бюро автоматики» (АО «ЦКБА»), именуемое в дальнейшем «Страхователь», в лице генерального директора Ивашкина Андрея Николаевича, д</w:t>
      </w:r>
      <w:r w:rsidR="009C27DB">
        <w:rPr>
          <w:rFonts w:ascii="Arial" w:hAnsi="Arial" w:cs="Arial"/>
          <w:sz w:val="24"/>
          <w:szCs w:val="24"/>
        </w:rPr>
        <w:t>ействующего на основании Устава</w:t>
      </w:r>
      <w:r w:rsidR="009C27DB" w:rsidRPr="00360067">
        <w:rPr>
          <w:rFonts w:ascii="Arial" w:eastAsia="Times New Roman" w:hAnsi="Arial" w:cs="Arial"/>
          <w:i/>
          <w:snapToGrid w:val="0"/>
          <w:sz w:val="24"/>
          <w:szCs w:val="24"/>
          <w:lang w:eastAsia="ru-RU"/>
        </w:rPr>
        <w:t>,</w:t>
      </w:r>
      <w:r w:rsidR="009C27DB" w:rsidRPr="009C27DB">
        <w:rPr>
          <w:rFonts w:ascii="Arial" w:hAnsi="Arial" w:cs="Arial"/>
          <w:color w:val="000000"/>
          <w:sz w:val="24"/>
          <w:szCs w:val="24"/>
        </w:rPr>
        <w:t xml:space="preserve"> </w:t>
      </w:r>
      <w:r w:rsidR="009C27DB" w:rsidRPr="00360067">
        <w:rPr>
          <w:rFonts w:ascii="Arial" w:hAnsi="Arial" w:cs="Arial"/>
          <w:color w:val="000000"/>
          <w:sz w:val="24"/>
          <w:szCs w:val="24"/>
        </w:rPr>
        <w:t>с одной стороны</w:t>
      </w:r>
      <w:r w:rsidR="009C27DB">
        <w:rPr>
          <w:rFonts w:ascii="Arial" w:hAnsi="Arial" w:cs="Arial"/>
          <w:color w:val="000000"/>
          <w:sz w:val="24"/>
          <w:szCs w:val="24"/>
        </w:rPr>
        <w:t xml:space="preserve"> и Победитель запрос предложений, разме</w:t>
      </w:r>
      <w:r w:rsidR="001405CE">
        <w:rPr>
          <w:rFonts w:ascii="Arial" w:hAnsi="Arial" w:cs="Arial"/>
          <w:color w:val="000000"/>
          <w:sz w:val="24"/>
          <w:szCs w:val="24"/>
        </w:rPr>
        <w:t xml:space="preserve">щенного извещением № _______________ </w:t>
      </w:r>
      <w:r w:rsidR="001405CE">
        <w:rPr>
          <w:rFonts w:ascii="Arial" w:hAnsi="Arial" w:cs="Arial"/>
          <w:color w:val="000000"/>
          <w:sz w:val="24"/>
          <w:szCs w:val="24"/>
        </w:rPr>
        <w:br/>
        <w:t>от «____»__________ 20___г.</w:t>
      </w:r>
      <w:r w:rsidR="009C27DB">
        <w:rPr>
          <w:rFonts w:ascii="Arial" w:hAnsi="Arial" w:cs="Arial"/>
          <w:color w:val="000000"/>
          <w:sz w:val="24"/>
          <w:szCs w:val="24"/>
        </w:rPr>
        <w:t xml:space="preserve"> в единой информационной системе в сфере закупок </w:t>
      </w:r>
      <w:hyperlink r:id="rId8" w:history="1">
        <w:r w:rsidR="009C27DB" w:rsidRPr="00404A03">
          <w:rPr>
            <w:rStyle w:val="af9"/>
            <w:rFonts w:ascii="Arial" w:hAnsi="Arial" w:cs="Arial"/>
            <w:sz w:val="24"/>
            <w:szCs w:val="24"/>
            <w:lang w:val="en-US"/>
          </w:rPr>
          <w:t>www</w:t>
        </w:r>
        <w:r w:rsidR="009C27DB" w:rsidRPr="00404A03">
          <w:rPr>
            <w:rStyle w:val="af9"/>
            <w:rFonts w:ascii="Arial" w:hAnsi="Arial" w:cs="Arial"/>
            <w:sz w:val="24"/>
            <w:szCs w:val="24"/>
          </w:rPr>
          <w:t>.</w:t>
        </w:r>
        <w:proofErr w:type="spellStart"/>
        <w:r w:rsidR="009C27DB" w:rsidRPr="00404A03">
          <w:rPr>
            <w:rStyle w:val="af9"/>
            <w:rFonts w:ascii="Arial" w:hAnsi="Arial" w:cs="Arial"/>
            <w:sz w:val="24"/>
            <w:szCs w:val="24"/>
            <w:lang w:val="en-US"/>
          </w:rPr>
          <w:t>zakupki</w:t>
        </w:r>
        <w:proofErr w:type="spellEnd"/>
        <w:r w:rsidR="009C27DB" w:rsidRPr="00404A03">
          <w:rPr>
            <w:rStyle w:val="af9"/>
            <w:rFonts w:ascii="Arial" w:hAnsi="Arial" w:cs="Arial"/>
            <w:sz w:val="24"/>
            <w:szCs w:val="24"/>
          </w:rPr>
          <w:t>.</w:t>
        </w:r>
        <w:proofErr w:type="spellStart"/>
        <w:r w:rsidR="009C27DB" w:rsidRPr="00404A03">
          <w:rPr>
            <w:rStyle w:val="af9"/>
            <w:rFonts w:ascii="Arial" w:hAnsi="Arial" w:cs="Arial"/>
            <w:sz w:val="24"/>
            <w:szCs w:val="24"/>
            <w:lang w:val="en-US"/>
          </w:rPr>
          <w:t>gov</w:t>
        </w:r>
        <w:proofErr w:type="spellEnd"/>
        <w:r w:rsidR="009C27DB" w:rsidRPr="00404A03">
          <w:rPr>
            <w:rStyle w:val="af9"/>
            <w:rFonts w:ascii="Arial" w:hAnsi="Arial" w:cs="Arial"/>
            <w:sz w:val="24"/>
            <w:szCs w:val="24"/>
          </w:rPr>
          <w:t>.</w:t>
        </w:r>
        <w:proofErr w:type="spellStart"/>
        <w:r w:rsidR="009C27DB" w:rsidRPr="00404A03">
          <w:rPr>
            <w:rStyle w:val="af9"/>
            <w:rFonts w:ascii="Arial" w:hAnsi="Arial" w:cs="Arial"/>
            <w:sz w:val="24"/>
            <w:szCs w:val="24"/>
            <w:lang w:val="en-US"/>
          </w:rPr>
          <w:t>ru</w:t>
        </w:r>
        <w:proofErr w:type="spellEnd"/>
      </w:hyperlink>
      <w:r w:rsidR="009C27DB">
        <w:rPr>
          <w:rFonts w:ascii="Arial" w:eastAsia="Times New Roman" w:hAnsi="Arial" w:cs="Arial"/>
          <w:i/>
          <w:snapToGrid w:val="0"/>
          <w:sz w:val="24"/>
          <w:szCs w:val="24"/>
          <w:lang w:eastAsia="ru-RU"/>
        </w:rPr>
        <w:t xml:space="preserve"> </w:t>
      </w:r>
      <w:r w:rsidR="001405CE">
        <w:rPr>
          <w:rFonts w:ascii="Arial" w:hAnsi="Arial" w:cs="Arial"/>
          <w:sz w:val="24"/>
          <w:szCs w:val="24"/>
        </w:rPr>
        <w:t>____________________________________________</w:t>
      </w:r>
      <w:r w:rsidR="00360067" w:rsidRPr="00360067">
        <w:rPr>
          <w:rFonts w:ascii="Arial" w:hAnsi="Arial" w:cs="Arial"/>
          <w:sz w:val="24"/>
          <w:szCs w:val="24"/>
        </w:rPr>
        <w:t>, именуемое в дальнейшем "Страховщик", в лиц</w:t>
      </w:r>
      <w:r w:rsidR="001405CE">
        <w:rPr>
          <w:rFonts w:ascii="Arial" w:hAnsi="Arial" w:cs="Arial"/>
          <w:sz w:val="24"/>
          <w:szCs w:val="24"/>
        </w:rPr>
        <w:t>е _______________________________</w:t>
      </w:r>
      <w:r w:rsidR="00360067" w:rsidRPr="00360067">
        <w:rPr>
          <w:rFonts w:ascii="Arial" w:hAnsi="Arial" w:cs="Arial"/>
          <w:sz w:val="24"/>
          <w:szCs w:val="24"/>
        </w:rPr>
        <w:t>, действу</w:t>
      </w:r>
      <w:r w:rsidR="001405CE">
        <w:rPr>
          <w:rFonts w:ascii="Arial" w:hAnsi="Arial" w:cs="Arial"/>
          <w:sz w:val="24"/>
          <w:szCs w:val="24"/>
        </w:rPr>
        <w:t>ющего на основании __________________________</w:t>
      </w:r>
      <w:r w:rsidR="00360067" w:rsidRPr="00360067">
        <w:rPr>
          <w:rFonts w:ascii="Arial" w:hAnsi="Arial" w:cs="Arial"/>
          <w:color w:val="000000"/>
          <w:sz w:val="24"/>
          <w:szCs w:val="24"/>
        </w:rPr>
        <w:t xml:space="preserve">, </w:t>
      </w:r>
      <w:r w:rsidR="00360067" w:rsidRPr="00360067">
        <w:rPr>
          <w:rFonts w:ascii="Arial" w:hAnsi="Arial" w:cs="Arial"/>
          <w:sz w:val="24"/>
          <w:szCs w:val="24"/>
        </w:rPr>
        <w:t xml:space="preserve">и </w:t>
      </w:r>
      <w:r w:rsidRPr="00360067">
        <w:rPr>
          <w:rFonts w:ascii="Arial" w:eastAsia="Times New Roman" w:hAnsi="Arial" w:cs="Arial"/>
          <w:color w:val="000000"/>
          <w:sz w:val="24"/>
          <w:szCs w:val="24"/>
          <w:lang w:eastAsia="ru-RU"/>
        </w:rPr>
        <w:t>с другой стороны (далее</w:t>
      </w:r>
      <w:proofErr w:type="gramEnd"/>
      <w:r w:rsidRPr="00360067">
        <w:rPr>
          <w:rFonts w:ascii="Arial" w:eastAsia="Times New Roman" w:hAnsi="Arial" w:cs="Arial"/>
          <w:color w:val="000000"/>
          <w:sz w:val="24"/>
          <w:szCs w:val="24"/>
          <w:lang w:eastAsia="ru-RU"/>
        </w:rPr>
        <w:t xml:space="preserve"> вместе – Стороны), заключили н</w:t>
      </w:r>
      <w:r w:rsidR="009C27DB">
        <w:rPr>
          <w:rFonts w:ascii="Arial" w:eastAsia="Times New Roman" w:hAnsi="Arial" w:cs="Arial"/>
          <w:color w:val="000000"/>
          <w:sz w:val="24"/>
          <w:szCs w:val="24"/>
          <w:lang w:eastAsia="ru-RU"/>
        </w:rPr>
        <w:t>астоящий Договор в соответствии с действующим законодательством рос</w:t>
      </w:r>
      <w:r w:rsidR="00AD5EE6">
        <w:rPr>
          <w:rFonts w:ascii="Arial" w:eastAsia="Times New Roman" w:hAnsi="Arial" w:cs="Arial"/>
          <w:color w:val="000000"/>
          <w:sz w:val="24"/>
          <w:szCs w:val="24"/>
          <w:lang w:eastAsia="ru-RU"/>
        </w:rPr>
        <w:t>сийской Федерации на основании П</w:t>
      </w:r>
      <w:r w:rsidR="009C27DB">
        <w:rPr>
          <w:rFonts w:ascii="Arial" w:eastAsia="Times New Roman" w:hAnsi="Arial" w:cs="Arial"/>
          <w:color w:val="000000"/>
          <w:sz w:val="24"/>
          <w:szCs w:val="24"/>
          <w:lang w:eastAsia="ru-RU"/>
        </w:rPr>
        <w:t>ротокола закупочной</w:t>
      </w:r>
      <w:r w:rsidR="001405CE">
        <w:rPr>
          <w:rFonts w:ascii="Arial" w:eastAsia="Times New Roman" w:hAnsi="Arial" w:cs="Arial"/>
          <w:color w:val="000000"/>
          <w:sz w:val="24"/>
          <w:szCs w:val="24"/>
          <w:lang w:eastAsia="ru-RU"/>
        </w:rPr>
        <w:t xml:space="preserve"> комиссии № _______________ от «____»_____________ 20___ г.</w:t>
      </w:r>
    </w:p>
    <w:p w:rsidR="001E7D05" w:rsidRPr="001E7D05" w:rsidRDefault="001E7D05" w:rsidP="001E7D05">
      <w:pPr>
        <w:tabs>
          <w:tab w:val="left" w:pos="8640"/>
        </w:tabs>
        <w:suppressAutoHyphens/>
        <w:spacing w:after="0" w:line="240" w:lineRule="auto"/>
        <w:ind w:firstLine="709"/>
        <w:jc w:val="both"/>
        <w:rPr>
          <w:rFonts w:ascii="Arial" w:eastAsia="Times New Roman" w:hAnsi="Arial" w:cs="Arial"/>
          <w:color w:val="000000"/>
          <w:sz w:val="24"/>
          <w:szCs w:val="20"/>
          <w:lang w:eastAsia="ru-RU"/>
        </w:rPr>
      </w:pPr>
    </w:p>
    <w:p w:rsidR="00742F2F" w:rsidRPr="00EE3090" w:rsidRDefault="001E7D05" w:rsidP="00742F2F">
      <w:pPr>
        <w:numPr>
          <w:ilvl w:val="0"/>
          <w:numId w:val="1"/>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ПРЕДМЕТ ДОГОВОРА</w:t>
      </w:r>
    </w:p>
    <w:p w:rsidR="001E7D05" w:rsidRPr="001E7D05" w:rsidRDefault="001E7D05" w:rsidP="001E7D05">
      <w:pPr>
        <w:numPr>
          <w:ilvl w:val="1"/>
          <w:numId w:val="1"/>
        </w:num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Настоящий Договор заключен в соответствии с действующим законодательством Российской Федерации и Правилами добровол</w:t>
      </w:r>
      <w:r w:rsidR="001405CE">
        <w:rPr>
          <w:rFonts w:ascii="Arial" w:eastAsia="Times New Roman" w:hAnsi="Arial" w:cs="Arial"/>
          <w:color w:val="000000"/>
          <w:sz w:val="24"/>
          <w:szCs w:val="20"/>
          <w:lang w:eastAsia="ru-RU"/>
        </w:rPr>
        <w:t xml:space="preserve">ьного медицинского страхования </w:t>
      </w:r>
      <w:r w:rsidRPr="001E7D05">
        <w:rPr>
          <w:rFonts w:ascii="Arial" w:eastAsia="Times New Roman" w:hAnsi="Arial" w:cs="Arial"/>
          <w:color w:val="000000"/>
          <w:sz w:val="24"/>
          <w:szCs w:val="20"/>
          <w:lang w:eastAsia="ru-RU"/>
        </w:rPr>
        <w:t>Страховщика,</w:t>
      </w:r>
      <w:r w:rsidR="001405CE">
        <w:rPr>
          <w:rFonts w:ascii="Arial" w:eastAsia="Times New Roman" w:hAnsi="Arial" w:cs="Arial"/>
          <w:color w:val="000000"/>
          <w:sz w:val="24"/>
          <w:szCs w:val="20"/>
          <w:lang w:eastAsia="ru-RU"/>
        </w:rPr>
        <w:t xml:space="preserve"> именуемыми далее «Правила», которые являются неотъемлемой частью настоящего договора.</w:t>
      </w:r>
    </w:p>
    <w:p w:rsidR="001E7D05" w:rsidRPr="001E7D05" w:rsidRDefault="001E7D05" w:rsidP="001E7D05">
      <w:pPr>
        <w:numPr>
          <w:ilvl w:val="1"/>
          <w:numId w:val="1"/>
        </w:numPr>
        <w:tabs>
          <w:tab w:val="num" w:pos="1418"/>
        </w:tabs>
        <w:suppressAutoHyphens/>
        <w:spacing w:after="0" w:line="240" w:lineRule="auto"/>
        <w:ind w:firstLine="709"/>
        <w:jc w:val="both"/>
        <w:rPr>
          <w:rFonts w:ascii="Arial" w:eastAsia="Times New Roman" w:hAnsi="Arial" w:cs="Arial"/>
          <w:snapToGrid w:val="0"/>
          <w:color w:val="000000"/>
          <w:sz w:val="24"/>
          <w:szCs w:val="20"/>
          <w:lang w:eastAsia="ru-RU"/>
        </w:rPr>
      </w:pPr>
      <w:proofErr w:type="gramStart"/>
      <w:r w:rsidRPr="001E7D05">
        <w:rPr>
          <w:rFonts w:ascii="Arial" w:eastAsia="Times New Roman" w:hAnsi="Arial" w:cs="Arial"/>
          <w:color w:val="000000"/>
          <w:sz w:val="24"/>
          <w:szCs w:val="20"/>
          <w:lang w:eastAsia="ru-RU"/>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w:t>
      </w:r>
      <w:r w:rsidR="001405CE">
        <w:rPr>
          <w:rFonts w:ascii="Arial" w:eastAsia="Times New Roman" w:hAnsi="Arial" w:cs="Arial"/>
          <w:color w:val="000000"/>
          <w:sz w:val="24"/>
          <w:szCs w:val="20"/>
          <w:lang w:eastAsia="ru-RU"/>
        </w:rPr>
        <w:t>хованных лиц (далее – Список, который является неотъемлемой частью настоящего Договора</w:t>
      </w:r>
      <w:r w:rsidRPr="001E7D05">
        <w:rPr>
          <w:rFonts w:ascii="Arial" w:eastAsia="Times New Roman" w:hAnsi="Arial" w:cs="Arial"/>
          <w:color w:val="000000"/>
          <w:sz w:val="24"/>
          <w:szCs w:val="20"/>
          <w:lang w:eastAsia="ru-RU"/>
        </w:rPr>
        <w:t>), медицинских услуг в соответствии с Программой добровольного медицинского страхования, являющимися неотъемлемой частью настоящего</w:t>
      </w:r>
      <w:r w:rsidR="001405CE">
        <w:rPr>
          <w:rFonts w:ascii="Arial" w:eastAsia="Times New Roman" w:hAnsi="Arial" w:cs="Arial"/>
          <w:color w:val="000000"/>
          <w:sz w:val="24"/>
          <w:szCs w:val="20"/>
          <w:lang w:eastAsia="ru-RU"/>
        </w:rPr>
        <w:t xml:space="preserve"> Договора (далее – Программа</w:t>
      </w:r>
      <w:r w:rsidRPr="001E7D05">
        <w:rPr>
          <w:rFonts w:ascii="Arial" w:eastAsia="Times New Roman" w:hAnsi="Arial" w:cs="Arial"/>
          <w:color w:val="000000"/>
          <w:sz w:val="24"/>
          <w:szCs w:val="20"/>
          <w:lang w:eastAsia="ru-RU"/>
        </w:rPr>
        <w:t>), а</w:t>
      </w:r>
      <w:r w:rsidRPr="001E7D05">
        <w:rPr>
          <w:rFonts w:ascii="Arial" w:eastAsia="Times New Roman" w:hAnsi="Arial" w:cs="Arial"/>
          <w:snapToGrid w:val="0"/>
          <w:color w:val="000000"/>
          <w:sz w:val="24"/>
          <w:szCs w:val="20"/>
          <w:lang w:eastAsia="ru-RU"/>
        </w:rPr>
        <w:t xml:space="preserve"> Страхователь обязуется уплатить страховую премию в размере и сроки, установленные настоящим Договором. </w:t>
      </w:r>
      <w:proofErr w:type="gramEnd"/>
    </w:p>
    <w:p w:rsidR="001E7D05" w:rsidRPr="001E7D05" w:rsidRDefault="001E7D05" w:rsidP="001E7D05">
      <w:p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Программа, установленная для конкретного Застрахованного лица, указывается в Списке. </w:t>
      </w:r>
    </w:p>
    <w:p w:rsidR="001E7D05" w:rsidRPr="001E7D05" w:rsidRDefault="001E7D05" w:rsidP="001E7D05">
      <w:pPr>
        <w:numPr>
          <w:ilvl w:val="1"/>
          <w:numId w:val="1"/>
        </w:num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Общая численность Застрахованных лиц на дату заключения настоящего Договора в соответствии со Списком составляет: </w:t>
      </w:r>
      <w:r w:rsidR="00CC6A26">
        <w:rPr>
          <w:rFonts w:ascii="Arial" w:eastAsia="Times New Roman" w:hAnsi="Arial" w:cs="Arial"/>
          <w:color w:val="000000"/>
          <w:sz w:val="24"/>
          <w:szCs w:val="20"/>
          <w:lang w:eastAsia="ru-RU"/>
        </w:rPr>
        <w:t>2 200</w:t>
      </w:r>
      <w:r w:rsidRPr="001E7D05">
        <w:rPr>
          <w:rFonts w:ascii="Arial" w:eastAsia="Times New Roman" w:hAnsi="Arial" w:cs="Arial"/>
          <w:color w:val="000000"/>
          <w:sz w:val="24"/>
          <w:szCs w:val="20"/>
          <w:lang w:eastAsia="ru-RU"/>
        </w:rPr>
        <w:t xml:space="preserve"> человек.</w:t>
      </w:r>
    </w:p>
    <w:p w:rsidR="001E7D05" w:rsidRPr="001E7D05" w:rsidRDefault="001E7D05" w:rsidP="001E7D05">
      <w:pPr>
        <w:suppressAutoHyphens/>
        <w:spacing w:after="0" w:line="240" w:lineRule="auto"/>
        <w:ind w:left="510"/>
        <w:rPr>
          <w:rFonts w:ascii="Arial" w:eastAsia="Times New Roman" w:hAnsi="Arial" w:cs="Arial"/>
          <w:b/>
          <w:color w:val="000000"/>
          <w:sz w:val="24"/>
          <w:szCs w:val="20"/>
          <w:lang w:eastAsia="ru-RU"/>
        </w:rPr>
      </w:pPr>
    </w:p>
    <w:p w:rsidR="00742F2F" w:rsidRPr="00EE3090" w:rsidRDefault="001E7D05" w:rsidP="00742F2F">
      <w:pPr>
        <w:numPr>
          <w:ilvl w:val="0"/>
          <w:numId w:val="1"/>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СТРАХОВЫЕ СЛУЧАИ</w:t>
      </w:r>
    </w:p>
    <w:p w:rsidR="001E7D05" w:rsidRPr="001E7D05" w:rsidRDefault="001E7D05" w:rsidP="001E7D05">
      <w:pPr>
        <w:numPr>
          <w:ilvl w:val="1"/>
          <w:numId w:val="1"/>
        </w:num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По настоящему Договору с</w:t>
      </w:r>
      <w:r w:rsidRPr="001E7D05">
        <w:rPr>
          <w:rFonts w:ascii="Arial" w:eastAsia="Times New Roman" w:hAnsi="Arial" w:cs="Arial"/>
          <w:snapToGrid w:val="0"/>
          <w:color w:val="000000"/>
          <w:sz w:val="24"/>
          <w:szCs w:val="20"/>
          <w:lang w:eastAsia="ru-RU"/>
        </w:rPr>
        <w:t>траховым случаем является:</w:t>
      </w:r>
    </w:p>
    <w:p w:rsidR="001E7D05" w:rsidRPr="001E7D05" w:rsidRDefault="001E7D05" w:rsidP="00A231A9">
      <w:pPr>
        <w:numPr>
          <w:ilvl w:val="2"/>
          <w:numId w:val="1"/>
        </w:numPr>
        <w:suppressAutoHyphens/>
        <w:spacing w:after="0" w:line="240" w:lineRule="auto"/>
        <w:ind w:firstLine="850"/>
        <w:jc w:val="both"/>
        <w:rPr>
          <w:rFonts w:ascii="Arial" w:eastAsia="Times New Roman" w:hAnsi="Arial" w:cs="Arial"/>
          <w:color w:val="000000"/>
          <w:sz w:val="24"/>
          <w:szCs w:val="24"/>
          <w:lang w:eastAsia="ru-RU"/>
        </w:rPr>
      </w:pPr>
      <w:proofErr w:type="gramStart"/>
      <w:r w:rsidRPr="001E7D05">
        <w:rPr>
          <w:rFonts w:ascii="Arial" w:eastAsia="Times New Roman" w:hAnsi="Arial" w:cs="Arial"/>
          <w:snapToGrid w:val="0"/>
          <w:color w:val="000000"/>
          <w:sz w:val="24"/>
          <w:szCs w:val="20"/>
          <w:lang w:eastAsia="ru-RU"/>
        </w:rPr>
        <w:t>обращение Застрахованного лица в течение срока действия настоящего Договора в медицинскую организацию из числа предусмо</w:t>
      </w:r>
      <w:r w:rsidR="001405CE">
        <w:rPr>
          <w:rFonts w:ascii="Arial" w:eastAsia="Times New Roman" w:hAnsi="Arial" w:cs="Arial"/>
          <w:snapToGrid w:val="0"/>
          <w:color w:val="000000"/>
          <w:sz w:val="24"/>
          <w:szCs w:val="20"/>
          <w:lang w:eastAsia="ru-RU"/>
        </w:rPr>
        <w:t>тренных  настоящим Договором</w:t>
      </w:r>
      <w:r w:rsidRPr="001E7D05">
        <w:rPr>
          <w:rFonts w:ascii="Arial" w:eastAsia="Times New Roman" w:hAnsi="Arial" w:cs="Arial"/>
          <w:snapToGrid w:val="0"/>
          <w:color w:val="000000"/>
          <w:sz w:val="24"/>
          <w:szCs w:val="20"/>
          <w:lang w:eastAsia="ru-RU"/>
        </w:rPr>
        <w:t xml:space="preserve"> или согласованных Страховщиком для </w:t>
      </w:r>
      <w:r w:rsidRPr="001E7D05">
        <w:rPr>
          <w:rFonts w:ascii="Arial" w:eastAsia="Times New Roman" w:hAnsi="Arial" w:cs="Arial"/>
          <w:snapToGrid w:val="0"/>
          <w:color w:val="000000"/>
          <w:sz w:val="24"/>
          <w:szCs w:val="24"/>
          <w:lang w:eastAsia="ru-RU"/>
        </w:rPr>
        <w:t xml:space="preserve">организации и оказания ему медицинских услуг (медицинской и лекарственной помощи), </w:t>
      </w:r>
      <w:r w:rsidRPr="001E7D05">
        <w:rPr>
          <w:rFonts w:ascii="Arial" w:eastAsia="Times New Roman" w:hAnsi="Arial" w:cs="Arial"/>
          <w:iCs/>
          <w:sz w:val="24"/>
          <w:szCs w:val="24"/>
          <w:lang w:eastAsia="ru-RU"/>
        </w:rPr>
        <w:t>а также 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r w:rsidRPr="001E7D05">
        <w:rPr>
          <w:rFonts w:ascii="Arial" w:eastAsia="Times New Roman" w:hAnsi="Arial" w:cs="Arial"/>
          <w:snapToGrid w:val="0"/>
          <w:color w:val="000000"/>
          <w:sz w:val="24"/>
          <w:szCs w:val="24"/>
          <w:lang w:eastAsia="ru-RU"/>
        </w:rPr>
        <w:t>.</w:t>
      </w:r>
      <w:proofErr w:type="gramEnd"/>
    </w:p>
    <w:p w:rsidR="001E7D05" w:rsidRPr="001E7D05" w:rsidRDefault="001E7D05" w:rsidP="001E7D05">
      <w:pPr>
        <w:numPr>
          <w:ilvl w:val="1"/>
          <w:numId w:val="1"/>
        </w:num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Не является застрахованным и не оплачивается Страховщиком обращение Застрахованного лица с целью получения медицинских услуг:</w:t>
      </w:r>
    </w:p>
    <w:p w:rsidR="001E7D05" w:rsidRPr="001E7D05" w:rsidRDefault="001E7D05" w:rsidP="001E7D05">
      <w:pPr>
        <w:tabs>
          <w:tab w:val="num" w:pos="1418"/>
        </w:tabs>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2.2.1. в связи с патологическими состояниями и травмами, возникшими в состоянии любой </w:t>
      </w:r>
      <w:r w:rsidRPr="001E7D05">
        <w:rPr>
          <w:rFonts w:ascii="Arial" w:eastAsia="Times New Roman" w:hAnsi="Arial" w:cs="Times New Roman"/>
          <w:sz w:val="24"/>
          <w:szCs w:val="24"/>
          <w:lang w:eastAsia="ru-RU"/>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2.2.2. 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lastRenderedPageBreak/>
        <w:t>2.2.3. 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2.2.4. в связи с умышленным причинением себе телесных повреждений Застрахованным лицом;</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2.2.5. 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 Не являются застрахованными случаи обращения за медицинскими услугами:</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2.3.1. если Застрахованным лицом получены медицинские услуги, не предусмотренные настоящим Договором и/или Программой, или услуги получены в объемах, превышающих предусмотренные настоящим Договором и/или Программой добровольного медицинского страхования;</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2.3.2. если Застрахованным лицом получены медицинские услуги  в медицинских организациях, не предусмотренных настоящим Договором, без согласования со Страховщиком;</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2.3.3. если медицинские услуги  были оказаны лицу, не являющемуся Застрахованным лицом;</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2.3.4. 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2.3.5. 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 xml:space="preserve">2.4. В соответствии со ст. 964 Гражданского кодекса Российской Федерации Страховщик освобождается от обязанности производить оплату медицинских услуг, если обращение за предоставлением данных услуг наступило </w:t>
      </w:r>
      <w:proofErr w:type="gramStart"/>
      <w:r w:rsidRPr="001E7D05">
        <w:rPr>
          <w:rFonts w:ascii="Arial" w:eastAsia="Times New Roman" w:hAnsi="Arial" w:cs="Times New Roman"/>
          <w:sz w:val="24"/>
          <w:szCs w:val="20"/>
          <w:lang w:eastAsia="ru-RU"/>
        </w:rPr>
        <w:t>вследствие</w:t>
      </w:r>
      <w:proofErr w:type="gramEnd"/>
      <w:r w:rsidRPr="001E7D05">
        <w:rPr>
          <w:rFonts w:ascii="Arial" w:eastAsia="Times New Roman" w:hAnsi="Arial" w:cs="Times New Roman"/>
          <w:sz w:val="24"/>
          <w:szCs w:val="20"/>
          <w:lang w:eastAsia="ru-RU"/>
        </w:rPr>
        <w:t>:</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2.4.1. воздействия ядерного взрыва, радиации или радиоактивного заражения;</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2.4.2. военных действий, а также маневров или иных военных мероприятий;</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2.4.3. гражданской войны, народных волнений всякого рода или забастовок.</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0"/>
          <w:lang w:eastAsia="ru-RU"/>
        </w:rPr>
        <w:t>2.5. Прочие исключения из страхования изложены в Программе, приложенной к настоящему Договору.</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p>
    <w:p w:rsidR="00742F2F" w:rsidRPr="001E7D05" w:rsidRDefault="001E7D05" w:rsidP="001E7D05">
      <w:pPr>
        <w:suppressAutoHyphens/>
        <w:spacing w:after="0" w:line="240" w:lineRule="auto"/>
        <w:ind w:left="288"/>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3. СТРАХОВАЯ СУММА, СТРАХОВАЯ ПРЕМИЯ</w:t>
      </w:r>
    </w:p>
    <w:p w:rsidR="001E7D05" w:rsidRPr="00A81DEF" w:rsidRDefault="001E7D05" w:rsidP="00A81DEF">
      <w:pPr>
        <w:tabs>
          <w:tab w:val="num" w:pos="1418"/>
        </w:tabs>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3.1. Страховые </w:t>
      </w:r>
      <w:r w:rsidRPr="001E7D05">
        <w:rPr>
          <w:rFonts w:ascii="Arial" w:eastAsia="Times New Roman" w:hAnsi="Arial" w:cs="Arial"/>
          <w:snapToGrid w:val="0"/>
          <w:color w:val="000000"/>
          <w:sz w:val="24"/>
          <w:szCs w:val="20"/>
          <w:lang w:eastAsia="ru-RU"/>
        </w:rPr>
        <w:t>суммы</w:t>
      </w:r>
      <w:r w:rsidRPr="001E7D05">
        <w:rPr>
          <w:rFonts w:ascii="Arial" w:eastAsia="Times New Roman" w:hAnsi="Arial" w:cs="Arial"/>
          <w:color w:val="000000"/>
          <w:sz w:val="24"/>
          <w:szCs w:val="20"/>
          <w:lang w:eastAsia="ru-RU"/>
        </w:rPr>
        <w:t xml:space="preserve"> и страховые премии устанавливаются по Программам в следующих размерах:</w:t>
      </w:r>
    </w:p>
    <w:p w:rsidR="001E7D05" w:rsidRPr="001E7D05" w:rsidRDefault="001E7D05" w:rsidP="001E7D05">
      <w:pPr>
        <w:tabs>
          <w:tab w:val="num" w:pos="1418"/>
        </w:tabs>
        <w:suppressAutoHyphens/>
        <w:spacing w:after="0" w:line="240" w:lineRule="auto"/>
        <w:ind w:firstLine="708"/>
        <w:jc w:val="both"/>
        <w:rPr>
          <w:rFonts w:ascii="Arial" w:eastAsia="Times New Roman" w:hAnsi="Arial" w:cs="Arial"/>
          <w:iCs/>
          <w:color w:val="000000"/>
          <w:sz w:val="24"/>
          <w:szCs w:val="20"/>
          <w:lang w:eastAsia="ru-RU"/>
        </w:rPr>
      </w:pPr>
      <w:r w:rsidRPr="001E7D05">
        <w:rPr>
          <w:rFonts w:ascii="Arial" w:eastAsia="Times New Roman" w:hAnsi="Arial" w:cs="Arial"/>
          <w:iCs/>
          <w:color w:val="000000"/>
          <w:sz w:val="24"/>
          <w:szCs w:val="20"/>
          <w:lang w:eastAsia="ru-RU"/>
        </w:rPr>
        <w:t xml:space="preserve">3.2. Общая </w:t>
      </w:r>
      <w:r w:rsidRPr="001E7D05">
        <w:rPr>
          <w:rFonts w:ascii="Arial" w:eastAsia="Times New Roman" w:hAnsi="Arial" w:cs="Arial"/>
          <w:color w:val="000000"/>
          <w:sz w:val="24"/>
          <w:szCs w:val="20"/>
          <w:lang w:eastAsia="ru-RU"/>
        </w:rPr>
        <w:t>страховая</w:t>
      </w:r>
      <w:r w:rsidRPr="001E7D05">
        <w:rPr>
          <w:rFonts w:ascii="Arial" w:eastAsia="Times New Roman" w:hAnsi="Arial" w:cs="Arial"/>
          <w:iCs/>
          <w:color w:val="000000"/>
          <w:sz w:val="24"/>
          <w:szCs w:val="20"/>
          <w:lang w:eastAsia="ru-RU"/>
        </w:rPr>
        <w:t xml:space="preserve"> сумма по настоящему Договору составляет</w:t>
      </w:r>
      <w:proofErr w:type="gramStart"/>
      <w:r w:rsidRPr="001E7D05">
        <w:rPr>
          <w:rFonts w:ascii="Arial" w:eastAsia="Times New Roman" w:hAnsi="Arial" w:cs="Arial"/>
          <w:iCs/>
          <w:color w:val="000000"/>
          <w:sz w:val="24"/>
          <w:szCs w:val="20"/>
          <w:lang w:eastAsia="ru-RU"/>
        </w:rPr>
        <w:t>:</w:t>
      </w:r>
      <w:r w:rsidR="00A231A9">
        <w:rPr>
          <w:rFonts w:ascii="Arial" w:eastAsia="Times New Roman" w:hAnsi="Arial" w:cs="Arial"/>
          <w:iCs/>
          <w:color w:val="000000"/>
          <w:sz w:val="24"/>
          <w:szCs w:val="20"/>
          <w:lang w:eastAsia="ru-RU"/>
        </w:rPr>
        <w:t xml:space="preserve"> </w:t>
      </w:r>
      <w:r w:rsidR="00B61519">
        <w:rPr>
          <w:rFonts w:ascii="Arial" w:eastAsia="Times New Roman" w:hAnsi="Arial" w:cs="Arial"/>
          <w:iCs/>
          <w:color w:val="000000"/>
          <w:sz w:val="24"/>
          <w:szCs w:val="20"/>
          <w:lang w:eastAsia="ru-RU"/>
        </w:rPr>
        <w:t xml:space="preserve">                    </w:t>
      </w:r>
      <w:r w:rsidR="001405CE">
        <w:rPr>
          <w:rFonts w:ascii="Arial" w:eastAsia="Times New Roman" w:hAnsi="Arial" w:cs="Arial"/>
          <w:iCs/>
          <w:color w:val="000000"/>
          <w:sz w:val="24"/>
          <w:szCs w:val="20"/>
          <w:lang w:eastAsia="ru-RU"/>
        </w:rPr>
        <w:t>____________________</w:t>
      </w:r>
      <w:r w:rsidR="006B4099" w:rsidRPr="006B4099">
        <w:rPr>
          <w:rFonts w:ascii="Arial" w:eastAsia="Times New Roman" w:hAnsi="Arial" w:cs="Arial"/>
          <w:iCs/>
          <w:color w:val="000000"/>
          <w:sz w:val="24"/>
          <w:szCs w:val="20"/>
          <w:lang w:eastAsia="ru-RU"/>
        </w:rPr>
        <w:t xml:space="preserve"> </w:t>
      </w:r>
      <w:r w:rsidRPr="001E7D05">
        <w:rPr>
          <w:rFonts w:ascii="Arial" w:eastAsia="Times New Roman" w:hAnsi="Arial" w:cs="Arial"/>
          <w:iCs/>
          <w:color w:val="000000"/>
          <w:sz w:val="24"/>
          <w:szCs w:val="20"/>
          <w:lang w:eastAsia="ru-RU"/>
        </w:rPr>
        <w:t>(</w:t>
      </w:r>
      <w:r w:rsidR="001405CE">
        <w:rPr>
          <w:rFonts w:ascii="Arial" w:eastAsia="Times New Roman" w:hAnsi="Arial" w:cs="Arial"/>
          <w:iCs/>
          <w:color w:val="000000"/>
          <w:sz w:val="24"/>
          <w:szCs w:val="20"/>
          <w:lang w:eastAsia="ru-RU"/>
        </w:rPr>
        <w:t xml:space="preserve"> ____________________________) </w:t>
      </w:r>
      <w:proofErr w:type="gramEnd"/>
      <w:r w:rsidR="001405CE">
        <w:rPr>
          <w:rFonts w:ascii="Arial" w:eastAsia="Times New Roman" w:hAnsi="Arial" w:cs="Arial"/>
          <w:iCs/>
          <w:color w:val="000000"/>
          <w:sz w:val="24"/>
          <w:szCs w:val="20"/>
          <w:lang w:eastAsia="ru-RU"/>
        </w:rPr>
        <w:t>руб. ____</w:t>
      </w:r>
      <w:r w:rsidRPr="001E7D05">
        <w:rPr>
          <w:rFonts w:ascii="Arial" w:eastAsia="Times New Roman" w:hAnsi="Arial" w:cs="Arial"/>
          <w:iCs/>
          <w:color w:val="000000"/>
          <w:sz w:val="24"/>
          <w:szCs w:val="20"/>
          <w:lang w:eastAsia="ru-RU"/>
        </w:rPr>
        <w:t xml:space="preserve"> коп.</w:t>
      </w:r>
    </w:p>
    <w:p w:rsidR="001E7D05" w:rsidRPr="00360067" w:rsidRDefault="001E7D05" w:rsidP="001E7D05">
      <w:pPr>
        <w:tabs>
          <w:tab w:val="num" w:pos="1418"/>
        </w:tabs>
        <w:suppressAutoHyphens/>
        <w:spacing w:after="0" w:line="240" w:lineRule="auto"/>
        <w:ind w:firstLine="708"/>
        <w:jc w:val="both"/>
        <w:rPr>
          <w:rFonts w:ascii="Arial" w:eastAsia="Times New Roman" w:hAnsi="Arial" w:cs="Arial"/>
          <w:iCs/>
          <w:sz w:val="24"/>
          <w:szCs w:val="24"/>
          <w:lang w:eastAsia="ru-RU"/>
        </w:rPr>
      </w:pPr>
      <w:r w:rsidRPr="001E7D05">
        <w:rPr>
          <w:rFonts w:ascii="Arial" w:eastAsia="Times New Roman" w:hAnsi="Arial" w:cs="Arial"/>
          <w:iCs/>
          <w:sz w:val="24"/>
          <w:szCs w:val="20"/>
          <w:lang w:eastAsia="ru-RU"/>
        </w:rPr>
        <w:t xml:space="preserve">3.3. Общая страховая </w:t>
      </w:r>
      <w:r w:rsidRPr="001E7D05">
        <w:rPr>
          <w:rFonts w:ascii="Arial" w:eastAsia="Times New Roman" w:hAnsi="Arial" w:cs="Arial"/>
          <w:iCs/>
          <w:sz w:val="24"/>
          <w:szCs w:val="24"/>
          <w:lang w:eastAsia="ru-RU"/>
        </w:rPr>
        <w:t xml:space="preserve">премия по настоящему Договору </w:t>
      </w:r>
      <w:r w:rsidRPr="00360067">
        <w:rPr>
          <w:rFonts w:ascii="Arial" w:eastAsia="Times New Roman" w:hAnsi="Arial" w:cs="Arial"/>
          <w:iCs/>
          <w:sz w:val="24"/>
          <w:szCs w:val="24"/>
          <w:lang w:eastAsia="ru-RU"/>
        </w:rPr>
        <w:t>составляет</w:t>
      </w:r>
      <w:proofErr w:type="gramStart"/>
      <w:r w:rsidRPr="00360067">
        <w:rPr>
          <w:rFonts w:ascii="Arial" w:eastAsia="Times New Roman" w:hAnsi="Arial" w:cs="Arial"/>
          <w:iCs/>
          <w:sz w:val="24"/>
          <w:szCs w:val="24"/>
          <w:lang w:eastAsia="ru-RU"/>
        </w:rPr>
        <w:t xml:space="preserve">: </w:t>
      </w:r>
      <w:r w:rsidR="00056684">
        <w:rPr>
          <w:rFonts w:ascii="Arial" w:eastAsia="Times New Roman" w:hAnsi="Arial" w:cs="Arial"/>
          <w:iCs/>
          <w:sz w:val="24"/>
          <w:szCs w:val="24"/>
          <w:lang w:eastAsia="ru-RU"/>
        </w:rPr>
        <w:t xml:space="preserve">             </w:t>
      </w:r>
      <w:r w:rsidR="001405CE">
        <w:rPr>
          <w:rFonts w:ascii="Arial" w:eastAsia="Times New Roman" w:hAnsi="Arial" w:cs="Arial"/>
          <w:bCs/>
          <w:iCs/>
          <w:sz w:val="24"/>
          <w:szCs w:val="24"/>
          <w:lang w:eastAsia="ru-RU"/>
        </w:rPr>
        <w:t>_______________________</w:t>
      </w:r>
      <w:r w:rsidR="006B4099" w:rsidRPr="006B4099">
        <w:rPr>
          <w:rFonts w:ascii="Arial" w:eastAsia="Times New Roman" w:hAnsi="Arial" w:cs="Arial"/>
          <w:bCs/>
          <w:iCs/>
          <w:sz w:val="24"/>
          <w:szCs w:val="24"/>
          <w:lang w:eastAsia="ru-RU"/>
        </w:rPr>
        <w:t xml:space="preserve"> </w:t>
      </w:r>
      <w:r w:rsidRPr="00360067">
        <w:rPr>
          <w:rFonts w:ascii="Arial" w:eastAsia="Times New Roman" w:hAnsi="Arial" w:cs="Arial"/>
          <w:bCs/>
          <w:iCs/>
          <w:sz w:val="24"/>
          <w:szCs w:val="24"/>
          <w:lang w:eastAsia="ru-RU"/>
        </w:rPr>
        <w:t>(</w:t>
      </w:r>
      <w:r w:rsidR="001405CE">
        <w:rPr>
          <w:rFonts w:ascii="Arial" w:eastAsia="Times New Roman" w:hAnsi="Arial" w:cs="Arial"/>
          <w:bCs/>
          <w:iCs/>
          <w:sz w:val="24"/>
          <w:szCs w:val="24"/>
          <w:lang w:eastAsia="ru-RU"/>
        </w:rPr>
        <w:t>____________________</w:t>
      </w:r>
      <w:r w:rsidRPr="00360067">
        <w:rPr>
          <w:rFonts w:ascii="Arial" w:eastAsia="Times New Roman" w:hAnsi="Arial" w:cs="Arial"/>
          <w:bCs/>
          <w:iCs/>
          <w:sz w:val="24"/>
          <w:szCs w:val="24"/>
          <w:lang w:eastAsia="ru-RU"/>
        </w:rPr>
        <w:t xml:space="preserve">) </w:t>
      </w:r>
      <w:proofErr w:type="gramEnd"/>
      <w:r w:rsidRPr="00360067">
        <w:rPr>
          <w:rFonts w:ascii="Arial" w:eastAsia="Times New Roman" w:hAnsi="Arial" w:cs="Arial"/>
          <w:bCs/>
          <w:iCs/>
          <w:sz w:val="24"/>
          <w:szCs w:val="24"/>
          <w:lang w:eastAsia="ru-RU"/>
        </w:rPr>
        <w:t xml:space="preserve">руб. </w:t>
      </w:r>
      <w:r w:rsidR="001405CE">
        <w:rPr>
          <w:rFonts w:ascii="Arial" w:eastAsia="Times New Roman" w:hAnsi="Arial" w:cs="Arial"/>
          <w:bCs/>
          <w:iCs/>
          <w:sz w:val="24"/>
          <w:szCs w:val="24"/>
          <w:lang w:eastAsia="ru-RU"/>
        </w:rPr>
        <w:t>____</w:t>
      </w:r>
      <w:r w:rsidRPr="00360067">
        <w:rPr>
          <w:rFonts w:ascii="Arial" w:eastAsia="Times New Roman" w:hAnsi="Arial" w:cs="Arial"/>
          <w:bCs/>
          <w:iCs/>
          <w:sz w:val="24"/>
          <w:szCs w:val="24"/>
          <w:lang w:eastAsia="ru-RU"/>
        </w:rPr>
        <w:t xml:space="preserve"> коп.</w:t>
      </w:r>
    </w:p>
    <w:p w:rsidR="00E974BB" w:rsidRPr="00E974BB" w:rsidRDefault="00E974BB" w:rsidP="00E974BB">
      <w:pPr>
        <w:pStyle w:val="a7"/>
        <w:suppressAutoHyphens/>
        <w:ind w:firstLine="0"/>
        <w:rPr>
          <w:rFonts w:cs="Arial"/>
          <w:szCs w:val="24"/>
        </w:rPr>
      </w:pPr>
      <w:r w:rsidRPr="00E974BB">
        <w:rPr>
          <w:rFonts w:cs="Arial"/>
          <w:szCs w:val="24"/>
        </w:rPr>
        <w:t>Страховая премия уплачивается путем перечисления денежных средств на расчетный счет С</w:t>
      </w:r>
      <w:r w:rsidR="00557956">
        <w:rPr>
          <w:rFonts w:cs="Arial"/>
          <w:szCs w:val="24"/>
        </w:rPr>
        <w:t>траховщика в рассрочку в соответствии с графиком платежей, являющимся неотъемлемой частью настоящего договора.</w:t>
      </w:r>
    </w:p>
    <w:p w:rsidR="00E974BB" w:rsidRPr="00E974BB" w:rsidRDefault="00E974BB" w:rsidP="003A581B">
      <w:pPr>
        <w:pStyle w:val="21"/>
        <w:numPr>
          <w:ilvl w:val="1"/>
          <w:numId w:val="36"/>
        </w:numPr>
        <w:tabs>
          <w:tab w:val="num" w:pos="1418"/>
        </w:tabs>
        <w:suppressAutoHyphens/>
        <w:rPr>
          <w:rFonts w:cs="Arial"/>
          <w:iCs/>
          <w:color w:val="000000"/>
          <w:szCs w:val="24"/>
        </w:rPr>
      </w:pPr>
      <w:r w:rsidRPr="00E974BB">
        <w:rPr>
          <w:rFonts w:cs="Arial"/>
          <w:iCs/>
          <w:color w:val="000000"/>
          <w:szCs w:val="24"/>
        </w:rPr>
        <w:t xml:space="preserve">Датой уплаты </w:t>
      </w:r>
      <w:r w:rsidR="003A581B">
        <w:rPr>
          <w:rFonts w:cs="Arial"/>
          <w:iCs/>
          <w:color w:val="000000"/>
          <w:szCs w:val="24"/>
        </w:rPr>
        <w:t>страхового взноса</w:t>
      </w:r>
      <w:r w:rsidRPr="00E974BB">
        <w:rPr>
          <w:rFonts w:cs="Arial"/>
          <w:iCs/>
          <w:color w:val="000000"/>
          <w:szCs w:val="24"/>
        </w:rPr>
        <w:t>, при уплате путем безналичного перечисления, считается дата поступления денежных средств на расчетный счет Страховщика.</w:t>
      </w:r>
    </w:p>
    <w:p w:rsidR="00E974BB" w:rsidRPr="00E974BB" w:rsidRDefault="00E974BB" w:rsidP="00E974BB">
      <w:pPr>
        <w:pStyle w:val="21"/>
        <w:numPr>
          <w:ilvl w:val="1"/>
          <w:numId w:val="36"/>
        </w:numPr>
        <w:tabs>
          <w:tab w:val="num" w:pos="1418"/>
        </w:tabs>
        <w:suppressAutoHyphens/>
        <w:ind w:left="0" w:firstLine="709"/>
        <w:rPr>
          <w:rFonts w:cs="Arial"/>
          <w:iCs/>
          <w:color w:val="000000"/>
          <w:szCs w:val="24"/>
        </w:rPr>
      </w:pPr>
      <w:r w:rsidRPr="00E974BB">
        <w:rPr>
          <w:rFonts w:cs="Arial"/>
          <w:iCs/>
          <w:color w:val="000000"/>
          <w:szCs w:val="24"/>
        </w:rPr>
        <w:t xml:space="preserve">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E974BB" w:rsidRPr="00E974BB" w:rsidRDefault="00E974BB" w:rsidP="00E974BB">
      <w:pPr>
        <w:pStyle w:val="21"/>
        <w:tabs>
          <w:tab w:val="num" w:pos="1418"/>
        </w:tabs>
        <w:suppressAutoHyphens/>
        <w:ind w:firstLine="709"/>
        <w:rPr>
          <w:rFonts w:cs="Arial"/>
          <w:iCs/>
          <w:color w:val="000000"/>
          <w:szCs w:val="24"/>
        </w:rPr>
      </w:pPr>
      <w:r w:rsidRPr="00E974BB">
        <w:rPr>
          <w:rFonts w:cs="Arial"/>
          <w:iCs/>
          <w:color w:val="000000"/>
          <w:szCs w:val="24"/>
        </w:rPr>
        <w:t xml:space="preserve">При неуплате в определенный Договором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 </w:t>
      </w:r>
    </w:p>
    <w:p w:rsidR="00E974BB" w:rsidRPr="00E974BB" w:rsidRDefault="00E974BB" w:rsidP="00E974BB">
      <w:pPr>
        <w:pStyle w:val="21"/>
        <w:numPr>
          <w:ilvl w:val="1"/>
          <w:numId w:val="36"/>
        </w:numPr>
        <w:tabs>
          <w:tab w:val="num" w:pos="1418"/>
        </w:tabs>
        <w:suppressAutoHyphens/>
        <w:ind w:left="0" w:firstLine="709"/>
        <w:rPr>
          <w:rFonts w:cs="Arial"/>
          <w:iCs/>
          <w:color w:val="000000"/>
          <w:szCs w:val="24"/>
        </w:rPr>
      </w:pPr>
      <w:r w:rsidRPr="00E974BB">
        <w:rPr>
          <w:rFonts w:cs="Arial"/>
          <w:iCs/>
          <w:color w:val="000000"/>
          <w:szCs w:val="24"/>
        </w:rPr>
        <w:lastRenderedPageBreak/>
        <w:t>При прекращении действия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E974BB" w:rsidRPr="009B26CF" w:rsidRDefault="00E974BB" w:rsidP="00E974BB">
      <w:pPr>
        <w:pStyle w:val="21"/>
        <w:suppressAutoHyphens/>
        <w:ind w:left="709" w:firstLine="0"/>
        <w:rPr>
          <w:rFonts w:cs="Arial"/>
          <w:sz w:val="22"/>
          <w:szCs w:val="22"/>
        </w:rPr>
      </w:pPr>
    </w:p>
    <w:p w:rsidR="00742F2F" w:rsidRPr="00EE3090" w:rsidRDefault="00111F06" w:rsidP="00742F2F">
      <w:pPr>
        <w:numPr>
          <w:ilvl w:val="0"/>
          <w:numId w:val="22"/>
        </w:numPr>
        <w:suppressAutoHyphens/>
        <w:spacing w:after="0" w:line="240" w:lineRule="auto"/>
        <w:contextualSpacing/>
        <w:jc w:val="center"/>
        <w:rPr>
          <w:rFonts w:ascii="Arial" w:eastAsia="Times New Roman" w:hAnsi="Arial" w:cs="Arial"/>
          <w:b/>
          <w:sz w:val="24"/>
          <w:szCs w:val="24"/>
          <w:lang w:eastAsia="ru-RU"/>
        </w:rPr>
      </w:pPr>
      <w:r w:rsidRPr="00111F06">
        <w:rPr>
          <w:rFonts w:ascii="Arial" w:eastAsia="Times New Roman" w:hAnsi="Arial" w:cs="Arial"/>
          <w:b/>
          <w:sz w:val="24"/>
          <w:szCs w:val="24"/>
          <w:lang w:eastAsia="ru-RU"/>
        </w:rPr>
        <w:t>ПРАВА И ОБЯЗАННОСТИ СТОРОН</w:t>
      </w:r>
    </w:p>
    <w:p w:rsidR="00111F06" w:rsidRPr="00111F06" w:rsidRDefault="00111F06" w:rsidP="00111F06">
      <w:pPr>
        <w:numPr>
          <w:ilvl w:val="1"/>
          <w:numId w:val="22"/>
        </w:numPr>
        <w:suppressAutoHyphens/>
        <w:spacing w:after="0" w:line="240" w:lineRule="auto"/>
        <w:ind w:left="0" w:firstLine="709"/>
        <w:jc w:val="both"/>
        <w:rPr>
          <w:rFonts w:ascii="Arial" w:eastAsia="Times New Roman" w:hAnsi="Arial" w:cs="Arial"/>
          <w:b/>
          <w:sz w:val="24"/>
          <w:szCs w:val="24"/>
          <w:lang w:eastAsia="ru-RU"/>
        </w:rPr>
      </w:pPr>
      <w:r w:rsidRPr="00111F06">
        <w:rPr>
          <w:rFonts w:ascii="Arial" w:eastAsia="Times New Roman" w:hAnsi="Arial" w:cs="Arial"/>
          <w:b/>
          <w:sz w:val="24"/>
          <w:szCs w:val="24"/>
          <w:lang w:eastAsia="ru-RU"/>
        </w:rPr>
        <w:t>Страхователь имеет право:</w:t>
      </w:r>
    </w:p>
    <w:p w:rsidR="00111F06" w:rsidRPr="00111F06" w:rsidRDefault="00111F06" w:rsidP="00111F06">
      <w:pPr>
        <w:numPr>
          <w:ilvl w:val="2"/>
          <w:numId w:val="22"/>
        </w:numPr>
        <w:suppressAutoHyphens/>
        <w:spacing w:after="0" w:line="240" w:lineRule="auto"/>
        <w:ind w:left="0" w:firstLine="709"/>
        <w:jc w:val="both"/>
        <w:rPr>
          <w:rFonts w:ascii="Arial" w:eastAsia="Times New Roman" w:hAnsi="Arial" w:cs="Arial"/>
          <w:sz w:val="24"/>
          <w:szCs w:val="24"/>
          <w:lang w:eastAsia="ru-RU"/>
        </w:rPr>
      </w:pPr>
      <w:r w:rsidRPr="00111F06">
        <w:rPr>
          <w:rFonts w:ascii="Arial" w:eastAsia="Times New Roman" w:hAnsi="Arial" w:cs="Arial"/>
          <w:sz w:val="24"/>
          <w:szCs w:val="24"/>
          <w:lang w:eastAsia="ru-RU"/>
        </w:rPr>
        <w:t>требовать организации предоставления Застрахованным лицам в медицинских организациях, предусмотренных настоящим Договором, медицинских услуг, определенных Программой, при наступлении страхового случая;</w:t>
      </w:r>
    </w:p>
    <w:p w:rsidR="00111F06" w:rsidRPr="00111F06" w:rsidRDefault="00111F06" w:rsidP="00111F06">
      <w:pPr>
        <w:numPr>
          <w:ilvl w:val="2"/>
          <w:numId w:val="22"/>
        </w:numPr>
        <w:suppressAutoHyphens/>
        <w:spacing w:after="0" w:line="240" w:lineRule="auto"/>
        <w:ind w:left="0" w:firstLine="709"/>
        <w:jc w:val="both"/>
        <w:rPr>
          <w:rFonts w:ascii="Arial" w:eastAsia="Times New Roman" w:hAnsi="Arial" w:cs="Arial"/>
          <w:sz w:val="24"/>
          <w:szCs w:val="24"/>
          <w:lang w:eastAsia="ru-RU"/>
        </w:rPr>
      </w:pPr>
      <w:r w:rsidRPr="00111F06">
        <w:rPr>
          <w:rFonts w:ascii="Arial" w:eastAsia="Times New Roman" w:hAnsi="Arial" w:cs="Arial"/>
          <w:spacing w:val="-2"/>
          <w:sz w:val="24"/>
          <w:szCs w:val="24"/>
          <w:lang w:eastAsia="ru-RU"/>
        </w:rPr>
        <w:t xml:space="preserve">в течение срока действия настоящего Договора </w:t>
      </w:r>
      <w:proofErr w:type="gramStart"/>
      <w:r w:rsidRPr="00111F06">
        <w:rPr>
          <w:rFonts w:ascii="Arial" w:eastAsia="Times New Roman" w:hAnsi="Arial" w:cs="Arial"/>
          <w:spacing w:val="-2"/>
          <w:sz w:val="24"/>
          <w:szCs w:val="24"/>
          <w:lang w:eastAsia="ru-RU"/>
        </w:rPr>
        <w:t>обратиться к Страховщику с предложением изменить</w:t>
      </w:r>
      <w:proofErr w:type="gramEnd"/>
      <w:r w:rsidRPr="00111F06">
        <w:rPr>
          <w:rFonts w:ascii="Arial" w:eastAsia="Times New Roman" w:hAnsi="Arial" w:cs="Arial"/>
          <w:spacing w:val="-2"/>
          <w:sz w:val="24"/>
          <w:szCs w:val="24"/>
          <w:lang w:eastAsia="ru-RU"/>
        </w:rPr>
        <w:t xml:space="preserve"> объем медицинских услуг, предусмотренный Программой, перечень медицинских организаций, размер страховой суммы, срок действия настоящего Договора;</w:t>
      </w:r>
    </w:p>
    <w:p w:rsidR="00111F06" w:rsidRPr="00111F06" w:rsidRDefault="00111F06" w:rsidP="00111F06">
      <w:pPr>
        <w:suppressAutoHyphens/>
        <w:spacing w:after="0" w:line="240" w:lineRule="auto"/>
        <w:ind w:firstLine="709"/>
        <w:jc w:val="both"/>
        <w:rPr>
          <w:rFonts w:ascii="Arial" w:eastAsia="Times New Roman" w:hAnsi="Arial" w:cs="Arial"/>
          <w:sz w:val="24"/>
          <w:szCs w:val="24"/>
          <w:lang w:eastAsia="ru-RU"/>
        </w:rPr>
      </w:pPr>
      <w:r w:rsidRPr="00111F06">
        <w:rPr>
          <w:rFonts w:ascii="Arial" w:eastAsia="Times New Roman" w:hAnsi="Arial" w:cs="Arial"/>
          <w:sz w:val="24"/>
          <w:szCs w:val="24"/>
          <w:lang w:eastAsia="ru-RU"/>
        </w:rPr>
        <w:t>4.1.3. обратиться к Страховщику с предложением досрочно прекратить настоящий Договор, в том числе, прекратить страхование в отношении отдельных Застрахованных лиц в порядке, указанном в п. 7.3.1, 7.3.4 настоящего Договора.</w:t>
      </w:r>
    </w:p>
    <w:p w:rsidR="00111F06" w:rsidRPr="00111F06" w:rsidRDefault="00111F06" w:rsidP="00111F06">
      <w:pPr>
        <w:suppressAutoHyphens/>
        <w:spacing w:after="0" w:line="240" w:lineRule="auto"/>
        <w:ind w:firstLine="709"/>
        <w:jc w:val="both"/>
        <w:rPr>
          <w:rFonts w:ascii="Arial" w:eastAsia="Times New Roman" w:hAnsi="Arial" w:cs="Arial"/>
          <w:sz w:val="24"/>
          <w:szCs w:val="24"/>
          <w:lang w:eastAsia="ru-RU"/>
        </w:rPr>
      </w:pPr>
      <w:r w:rsidRPr="00111F06">
        <w:rPr>
          <w:rFonts w:ascii="Arial" w:eastAsia="Times New Roman" w:hAnsi="Arial" w:cs="Arial"/>
          <w:sz w:val="24"/>
          <w:szCs w:val="24"/>
          <w:lang w:eastAsia="ru-RU"/>
        </w:rPr>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7.2.1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iCs/>
          <w:sz w:val="24"/>
          <w:szCs w:val="20"/>
          <w:lang w:eastAsia="ru-RU"/>
        </w:rPr>
      </w:pPr>
      <w:r w:rsidRPr="001E7D05">
        <w:rPr>
          <w:rFonts w:ascii="Arial" w:eastAsia="Times New Roman" w:hAnsi="Arial" w:cs="Arial"/>
          <w:iCs/>
          <w:sz w:val="24"/>
          <w:szCs w:val="20"/>
          <w:lang w:eastAsia="ru-RU"/>
        </w:rPr>
        <w:t>4.1.4. </w:t>
      </w:r>
      <w:proofErr w:type="gramStart"/>
      <w:r w:rsidRPr="001E7D05">
        <w:rPr>
          <w:rFonts w:ascii="Arial" w:eastAsia="Times New Roman" w:hAnsi="Arial" w:cs="Arial"/>
          <w:iCs/>
          <w:sz w:val="24"/>
          <w:szCs w:val="20"/>
          <w:lang w:eastAsia="ru-RU"/>
        </w:rPr>
        <w:t>обратиться к Страховщику с предложением дополнительно включить</w:t>
      </w:r>
      <w:proofErr w:type="gramEnd"/>
      <w:r w:rsidRPr="001E7D05">
        <w:rPr>
          <w:rFonts w:ascii="Arial" w:eastAsia="Times New Roman" w:hAnsi="Arial" w:cs="Arial"/>
          <w:iCs/>
          <w:sz w:val="24"/>
          <w:szCs w:val="20"/>
          <w:lang w:eastAsia="ru-RU"/>
        </w:rPr>
        <w:t xml:space="preserve"> в настоящий Договор новых Застрахованных лиц в порядке, указанном в п.7.3.2 настоящего Договора. </w:t>
      </w:r>
    </w:p>
    <w:p w:rsidR="001E7D05" w:rsidRPr="001E7D05" w:rsidRDefault="001E7D05" w:rsidP="001E7D05">
      <w:pPr>
        <w:suppressAutoHyphens/>
        <w:spacing w:after="0" w:line="240" w:lineRule="auto"/>
        <w:ind w:firstLine="708"/>
        <w:jc w:val="both"/>
        <w:rPr>
          <w:rFonts w:ascii="Arial" w:eastAsia="Times New Roman" w:hAnsi="Arial" w:cs="Arial"/>
          <w:iCs/>
          <w:sz w:val="24"/>
          <w:szCs w:val="20"/>
          <w:lang w:eastAsia="ru-RU"/>
        </w:rPr>
      </w:pPr>
      <w:r w:rsidRPr="001E7D05">
        <w:rPr>
          <w:rFonts w:ascii="Arial" w:eastAsia="Times New Roman" w:hAnsi="Arial" w:cs="Arial"/>
          <w:iCs/>
          <w:sz w:val="24"/>
          <w:szCs w:val="20"/>
          <w:lang w:eastAsia="ru-RU"/>
        </w:rPr>
        <w:t>Порядок взаиморасчетов сторон при увеличении численности Застрахованных лиц указан в п.7.2.2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bCs/>
          <w:iCs/>
          <w:sz w:val="24"/>
          <w:szCs w:val="20"/>
          <w:lang w:eastAsia="ru-RU"/>
        </w:rPr>
      </w:pPr>
      <w:r w:rsidRPr="001E7D05">
        <w:rPr>
          <w:rFonts w:ascii="Arial" w:eastAsia="Times New Roman" w:hAnsi="Arial" w:cs="Arial"/>
          <w:iCs/>
          <w:sz w:val="24"/>
          <w:szCs w:val="20"/>
          <w:lang w:eastAsia="ru-RU"/>
        </w:rPr>
        <w:t xml:space="preserve">4.1.5. производить замену Застрахованных лиц в течение срока действия договора страхования. </w:t>
      </w:r>
    </w:p>
    <w:p w:rsidR="001E7D05" w:rsidRPr="001E7D05" w:rsidRDefault="001E7D05" w:rsidP="001E7D05">
      <w:pPr>
        <w:suppressAutoHyphens/>
        <w:spacing w:after="0" w:line="240" w:lineRule="auto"/>
        <w:ind w:firstLine="709"/>
        <w:jc w:val="both"/>
        <w:rPr>
          <w:rFonts w:ascii="Arial" w:eastAsia="Times New Roman" w:hAnsi="Arial" w:cs="Arial"/>
          <w:iCs/>
          <w:sz w:val="24"/>
          <w:szCs w:val="20"/>
          <w:lang w:eastAsia="ru-RU"/>
        </w:rPr>
      </w:pPr>
      <w:r w:rsidRPr="001E7D05">
        <w:rPr>
          <w:rFonts w:ascii="Arial" w:eastAsia="Times New Roman" w:hAnsi="Arial" w:cs="Arial"/>
          <w:iCs/>
          <w:sz w:val="24"/>
          <w:szCs w:val="20"/>
          <w:lang w:eastAsia="ru-RU"/>
        </w:rPr>
        <w:t xml:space="preserve">Замена Застрахованного лица производится с письменного согласия этого лица и Страховщика. </w:t>
      </w:r>
    </w:p>
    <w:p w:rsidR="001E7D05" w:rsidRPr="001E7D05" w:rsidRDefault="001E7D05" w:rsidP="00111F06">
      <w:pPr>
        <w:numPr>
          <w:ilvl w:val="1"/>
          <w:numId w:val="22"/>
        </w:numPr>
        <w:suppressAutoHyphens/>
        <w:spacing w:after="0" w:line="240" w:lineRule="auto"/>
        <w:ind w:hanging="11"/>
        <w:jc w:val="both"/>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Страхователь обязан:</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4.2.1. уплачивать страховую премию в сроки и в размере, предусмотренные настоящим Договором;</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4.2.2. предоставить Страховщику списки Застрахованных лиц в порядке и по форме, установленной Страховщиком</w:t>
      </w:r>
      <w:r w:rsidRPr="001E7D05">
        <w:rPr>
          <w:rFonts w:ascii="Arial" w:eastAsia="Times New Roman" w:hAnsi="Arial" w:cs="Arial"/>
          <w:sz w:val="24"/>
          <w:szCs w:val="20"/>
          <w:lang w:eastAsia="ru-RU"/>
        </w:rPr>
        <w:t>;</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4.2.3. обеспечить достоверность и правильность сведений о Застрахованных лицах, сообщаемых Страховщику при заключении настоящего Договора, а также предоставлять Страховщику сведения о дополнительно </w:t>
      </w:r>
      <w:r w:rsidRPr="001E7D05">
        <w:rPr>
          <w:rFonts w:ascii="Arial" w:eastAsia="Times New Roman" w:hAnsi="Arial" w:cs="Times New Roman"/>
          <w:sz w:val="24"/>
          <w:szCs w:val="20"/>
          <w:lang w:eastAsia="ru-RU"/>
        </w:rPr>
        <w:t xml:space="preserve">включаемых или заменяемых </w:t>
      </w:r>
      <w:r w:rsidRPr="001E7D05">
        <w:rPr>
          <w:rFonts w:ascii="Arial" w:eastAsia="Times New Roman" w:hAnsi="Arial" w:cs="Arial"/>
          <w:color w:val="000000"/>
          <w:sz w:val="24"/>
          <w:szCs w:val="20"/>
          <w:lang w:eastAsia="ru-RU"/>
        </w:rPr>
        <w:t>Застрахованных лицах при внесении изменений в Список Застрахованных лиц. По требованию Страховщика предоставить анкету о состоянии здоровья Застрахованного лица и/или результаты медицинского освидетельствования при принятии его на страхование;</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4.2.4. передать Застрахованному лицу индивидуальные страховые полисы, а при их утрате - дубликаты, а также ознакомить Застрахованных лиц с условиями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4.2.5. 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4.2.6. получить от Застрахованных лиц письменное согласие на обработку Страховщиком и организациями, оказывающими медицинские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4.2.7. предоставить Страховщику оригиналы письменных согласий Застрахованных лиц, указанные в п. 4.2.6. настоящего Договора, в течение 3 рабочих  дней </w:t>
      </w:r>
      <w:proofErr w:type="gramStart"/>
      <w:r w:rsidRPr="001E7D05">
        <w:rPr>
          <w:rFonts w:ascii="Arial" w:eastAsia="Times New Roman" w:hAnsi="Arial" w:cs="Arial"/>
          <w:color w:val="000000"/>
          <w:sz w:val="24"/>
          <w:szCs w:val="20"/>
          <w:lang w:eastAsia="ru-RU"/>
        </w:rPr>
        <w:t>с даты получения</w:t>
      </w:r>
      <w:proofErr w:type="gramEnd"/>
      <w:r w:rsidRPr="001E7D05">
        <w:rPr>
          <w:rFonts w:ascii="Arial" w:eastAsia="Times New Roman" w:hAnsi="Arial" w:cs="Arial"/>
          <w:color w:val="000000"/>
          <w:sz w:val="24"/>
          <w:szCs w:val="20"/>
          <w:lang w:eastAsia="ru-RU"/>
        </w:rPr>
        <w:t xml:space="preserve"> запроса от Страховщика;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lastRenderedPageBreak/>
        <w:t xml:space="preserve">4.2.8. произвести доплату страховой премии в случаях, указанных в </w:t>
      </w:r>
      <w:proofErr w:type="spellStart"/>
      <w:r w:rsidRPr="001E7D05">
        <w:rPr>
          <w:rFonts w:ascii="Arial" w:eastAsia="Times New Roman" w:hAnsi="Arial" w:cs="Arial"/>
          <w:color w:val="000000"/>
          <w:sz w:val="24"/>
          <w:szCs w:val="20"/>
          <w:lang w:eastAsia="ru-RU"/>
        </w:rPr>
        <w:t>п.п</w:t>
      </w:r>
      <w:proofErr w:type="spellEnd"/>
      <w:r w:rsidRPr="001E7D05">
        <w:rPr>
          <w:rFonts w:ascii="Arial" w:eastAsia="Times New Roman" w:hAnsi="Arial" w:cs="Arial"/>
          <w:color w:val="000000"/>
          <w:sz w:val="24"/>
          <w:szCs w:val="20"/>
          <w:lang w:eastAsia="ru-RU"/>
        </w:rPr>
        <w:t>. 4.1.2 настоящего Договора, в срок, указанный в дополнительном соглашении к настоящему Договору;</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4.2.9. в период действия настоящего Договора незамедлительно сообщить Страховщику о ставших ему известными обстоятельствах, которые могут повлиять на увеличение страхового риска, в частности, о выявлении у Застрахованного лица определенных заболеваний, состояний, повышающих вероятность обращения за оказанием медицинских услуг, установление Застрахованному лицу инвалидности. </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Страховщик, уведомленный об обстоятельствах, влекущих увеличение страхового риска, вправе потребовать изменения условий настоящего Договора или уплаты дополнительной страховой премии соразмерно увеличению риска. Если Страхователь  возражает против изменения условий настоящего Договора или доплаты страховой премии, Страховщик вправе потребовать расторжения настоящего Договора в целом или прекращения страхования в отношении отдельного (отдельных) Застрахованных лиц в порядке, предусмотренном главой 29 Гражданского кодекса Российской Федерации. </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При неисполнении Страхователем  обязанности, указанной в данном пункте, Страховщик вправе потребовать расторжения настоящего Договора и возмещения убытков, причиненных расторжением настоящего Договора в соответствии с п. 5 статьи 453 Гражданского кодекса Российской Федерации.</w:t>
      </w:r>
    </w:p>
    <w:p w:rsidR="001E7D05" w:rsidRPr="001E7D05" w:rsidRDefault="001E7D05" w:rsidP="001E7D05">
      <w:pPr>
        <w:numPr>
          <w:ilvl w:val="1"/>
          <w:numId w:val="22"/>
        </w:numPr>
        <w:suppressAutoHyphens/>
        <w:spacing w:after="0" w:line="240" w:lineRule="auto"/>
        <w:ind w:firstLine="709"/>
        <w:jc w:val="both"/>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Страховщик имеет право:</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4.3.1. проверять сообщенную Страхователем (Застрахованным лицом) информацию, а также выполнение Страхователем (Застрахованным лицом) требований и условий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4.3.2. не оплачивать медицинские услуги в случаях, предусмотренных </w:t>
      </w:r>
      <w:proofErr w:type="spellStart"/>
      <w:r w:rsidRPr="001E7D05">
        <w:rPr>
          <w:rFonts w:ascii="Arial" w:eastAsia="Times New Roman" w:hAnsi="Arial" w:cs="Arial"/>
          <w:color w:val="000000"/>
          <w:sz w:val="24"/>
          <w:szCs w:val="20"/>
          <w:lang w:eastAsia="ru-RU"/>
        </w:rPr>
        <w:t>п.п</w:t>
      </w:r>
      <w:proofErr w:type="spellEnd"/>
      <w:r w:rsidRPr="001E7D05">
        <w:rPr>
          <w:rFonts w:ascii="Arial" w:eastAsia="Times New Roman" w:hAnsi="Arial" w:cs="Arial"/>
          <w:color w:val="000000"/>
          <w:sz w:val="24"/>
          <w:szCs w:val="20"/>
          <w:lang w:eastAsia="ru-RU"/>
        </w:rPr>
        <w:t>. 2.2. – 2.5.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4.3.3. при выявлении или уведомлении Страхователем об обстоятельствах, влекущих увеличение страхового риска, в соответствии с п.4.2.9 настоящего Договора, требовать уплаты дополнительной страховой премии соразмерно увеличению страхового риска или изменения условий настоящего Договора (в </w:t>
      </w:r>
      <w:proofErr w:type="spellStart"/>
      <w:r w:rsidRPr="001E7D05">
        <w:rPr>
          <w:rFonts w:ascii="Arial" w:eastAsia="Times New Roman" w:hAnsi="Arial" w:cs="Arial"/>
          <w:color w:val="000000"/>
          <w:sz w:val="24"/>
          <w:szCs w:val="20"/>
          <w:lang w:eastAsia="ru-RU"/>
        </w:rPr>
        <w:t>т.ч</w:t>
      </w:r>
      <w:proofErr w:type="spellEnd"/>
      <w:r w:rsidRPr="001E7D05">
        <w:rPr>
          <w:rFonts w:ascii="Arial" w:eastAsia="Times New Roman" w:hAnsi="Arial" w:cs="Arial"/>
          <w:color w:val="000000"/>
          <w:sz w:val="24"/>
          <w:szCs w:val="20"/>
          <w:lang w:eastAsia="ru-RU"/>
        </w:rPr>
        <w:t>. сокращения срока его действия, уменьшения объема услуг, установления лимитов ответственности и др.);</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proofErr w:type="gramStart"/>
      <w:r w:rsidRPr="001E7D05">
        <w:rPr>
          <w:rFonts w:ascii="Arial" w:eastAsia="Times New Roman" w:hAnsi="Arial" w:cs="Arial"/>
          <w:iCs/>
          <w:sz w:val="24"/>
          <w:lang w:eastAsia="ru-RU"/>
        </w:rPr>
        <w:t>4.3.4. </w:t>
      </w:r>
      <w:r w:rsidRPr="001E7D05">
        <w:rPr>
          <w:rFonts w:ascii="Arial" w:eastAsia="Times New Roman" w:hAnsi="Arial" w:cs="Times New Roman"/>
          <w:sz w:val="28"/>
          <w:szCs w:val="20"/>
          <w:lang w:eastAsia="ru-RU"/>
        </w:rPr>
        <w:t xml:space="preserve"> </w:t>
      </w:r>
      <w:r w:rsidRPr="001E7D05">
        <w:rPr>
          <w:rFonts w:ascii="Arial" w:eastAsia="Times New Roman" w:hAnsi="Arial" w:cs="Times New Roman"/>
          <w:sz w:val="24"/>
          <w:szCs w:val="20"/>
          <w:lang w:eastAsia="ru-RU"/>
        </w:rPr>
        <w:t>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w:t>
      </w:r>
      <w:r w:rsidRPr="001E7D05">
        <w:rPr>
          <w:rFonts w:ascii="Arial" w:eastAsia="Times New Roman" w:hAnsi="Arial" w:cs="Arial"/>
          <w:color w:val="000000"/>
          <w:sz w:val="24"/>
          <w:szCs w:val="20"/>
          <w:lang w:eastAsia="ru-RU"/>
        </w:rPr>
        <w:t xml:space="preserve"> в том числе персональных данных специальной категории, включающих данные, составляющие врачебную тайну,</w:t>
      </w:r>
      <w:r w:rsidRPr="001E7D05">
        <w:rPr>
          <w:rFonts w:ascii="Arial" w:eastAsia="Times New Roman" w:hAnsi="Arial" w:cs="Times New Roman"/>
          <w:sz w:val="24"/>
          <w:szCs w:val="20"/>
          <w:lang w:eastAsia="ru-RU"/>
        </w:rPr>
        <w:t xml:space="preserve">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w:t>
      </w:r>
      <w:proofErr w:type="gramEnd"/>
      <w:r w:rsidRPr="001E7D05">
        <w:rPr>
          <w:rFonts w:ascii="Arial" w:eastAsia="Times New Roman" w:hAnsi="Arial" w:cs="Times New Roman"/>
          <w:sz w:val="24"/>
          <w:szCs w:val="20"/>
          <w:lang w:eastAsia="ru-RU"/>
        </w:rPr>
        <w:t xml:space="preserve"> в рамках настоящего Договора в </w:t>
      </w:r>
      <w:proofErr w:type="gramStart"/>
      <w:r w:rsidRPr="001E7D05">
        <w:rPr>
          <w:rFonts w:ascii="Arial" w:eastAsia="Times New Roman" w:hAnsi="Arial" w:cs="Times New Roman"/>
          <w:sz w:val="24"/>
          <w:szCs w:val="20"/>
          <w:lang w:eastAsia="ru-RU"/>
        </w:rPr>
        <w:t>связи</w:t>
      </w:r>
      <w:proofErr w:type="gramEnd"/>
      <w:r w:rsidRPr="001E7D05">
        <w:rPr>
          <w:rFonts w:ascii="Arial" w:eastAsia="Times New Roman" w:hAnsi="Arial" w:cs="Times New Roman"/>
          <w:sz w:val="24"/>
          <w:szCs w:val="20"/>
          <w:lang w:eastAsia="ru-RU"/>
        </w:rPr>
        <w:t xml:space="preserve"> с чем Страховщик вправе прекратить страхование в отношении данного Застрахованного лица.</w:t>
      </w:r>
    </w:p>
    <w:p w:rsidR="001E7D05" w:rsidRPr="001E7D05" w:rsidRDefault="001E7D05" w:rsidP="001E7D05">
      <w:pPr>
        <w:numPr>
          <w:ilvl w:val="1"/>
          <w:numId w:val="22"/>
        </w:numPr>
        <w:suppressAutoHyphens/>
        <w:spacing w:after="0" w:line="240" w:lineRule="auto"/>
        <w:ind w:firstLine="709"/>
        <w:jc w:val="both"/>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Страховщик обязан:</w:t>
      </w:r>
    </w:p>
    <w:p w:rsidR="001E7D05" w:rsidRPr="001E7D05" w:rsidRDefault="001E7D05" w:rsidP="001E7D05">
      <w:pPr>
        <w:suppressAutoHyphens/>
        <w:spacing w:after="0" w:line="240" w:lineRule="auto"/>
        <w:ind w:left="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4.4.1. вручить Страхователю Правила;</w:t>
      </w:r>
    </w:p>
    <w:p w:rsidR="001E7D05" w:rsidRPr="001E7D05" w:rsidRDefault="001E7D05" w:rsidP="001E7D05">
      <w:pPr>
        <w:spacing w:after="0" w:line="240" w:lineRule="auto"/>
        <w:ind w:firstLine="709"/>
        <w:jc w:val="both"/>
        <w:rPr>
          <w:rFonts w:ascii="Arial" w:eastAsia="Times New Roman" w:hAnsi="Arial" w:cs="Times New Roman"/>
          <w:sz w:val="24"/>
          <w:szCs w:val="20"/>
          <w:lang w:eastAsia="ru-RU"/>
        </w:rPr>
      </w:pPr>
      <w:r w:rsidRPr="001E7D05">
        <w:rPr>
          <w:rFonts w:ascii="Arial" w:eastAsia="Times New Roman" w:hAnsi="Arial" w:cs="Times New Roman"/>
          <w:sz w:val="24"/>
          <w:szCs w:val="24"/>
          <w:lang w:eastAsia="ru-RU"/>
        </w:rPr>
        <w:t>4.4.2. по требованию Страхователя (Застрахованного лица), разъяснять положения, содержащиеся в настоящем Договоре и Правилах;</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4.4.3. организовать предоставление Застрахованным лицам медицинских услуг в объеме, предусмотренном Программой;</w:t>
      </w:r>
    </w:p>
    <w:p w:rsidR="001E7D05" w:rsidRPr="00692F77" w:rsidRDefault="001E7D05" w:rsidP="00692F77">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4.4.4. при наступлении страховых случаев оплатить медицинские услуги, оказанные Застрахованным лицам в соответствии с условиями настоящего Договора и Программой;</w:t>
      </w:r>
    </w:p>
    <w:p w:rsidR="001E7D05" w:rsidRPr="001E7D05" w:rsidRDefault="00692F77" w:rsidP="001E7D05">
      <w:pPr>
        <w:suppressAutoHyphens/>
        <w:spacing w:after="0" w:line="240" w:lineRule="auto"/>
        <w:ind w:firstLine="708"/>
        <w:jc w:val="both"/>
        <w:rPr>
          <w:rFonts w:ascii="Arial" w:eastAsia="Times New Roman" w:hAnsi="Arial" w:cs="Arial"/>
          <w:color w:val="000000"/>
          <w:sz w:val="24"/>
          <w:szCs w:val="20"/>
          <w:lang w:eastAsia="ru-RU"/>
        </w:rPr>
      </w:pPr>
      <w:r>
        <w:rPr>
          <w:rFonts w:ascii="Arial" w:eastAsia="Times New Roman" w:hAnsi="Arial" w:cs="Arial"/>
          <w:color w:val="000000"/>
          <w:sz w:val="24"/>
          <w:szCs w:val="20"/>
          <w:lang w:eastAsia="ru-RU"/>
        </w:rPr>
        <w:t>4.4.5</w:t>
      </w:r>
      <w:r w:rsidR="001E7D05" w:rsidRPr="001E7D05">
        <w:rPr>
          <w:rFonts w:ascii="Arial" w:eastAsia="Times New Roman" w:hAnsi="Arial" w:cs="Arial"/>
          <w:color w:val="000000"/>
          <w:sz w:val="24"/>
          <w:szCs w:val="20"/>
          <w:lang w:eastAsia="ru-RU"/>
        </w:rPr>
        <w:t>. в случае невозможности оказания медицинской организацией Застрахованному лицу отдельных услуг, предусмотренных настоящим Договором, организовать и оплатить оказание аналогичных по качеству медицинских услуг в другой медицинской организации.</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lastRenderedPageBreak/>
        <w:t xml:space="preserve">При самостоятельной организации Застрахованным лицом получения медицинских услуг без участия Страховщика, если это не предусмотрено Программой и настоящим Договором, последний вправе не возмещать понесенные Застрахованным лицом расходы </w:t>
      </w:r>
      <w:r w:rsidRPr="001E7D05">
        <w:rPr>
          <w:rFonts w:ascii="Arial" w:eastAsia="Times New Roman" w:hAnsi="Arial" w:cs="Times New Roman"/>
          <w:sz w:val="24"/>
          <w:szCs w:val="20"/>
          <w:lang w:eastAsia="ru-RU"/>
        </w:rPr>
        <w:t>(если они не были согласованы со Страховщиком)</w:t>
      </w:r>
      <w:r w:rsidRPr="001E7D05">
        <w:rPr>
          <w:rFonts w:ascii="Arial" w:eastAsia="Times New Roman" w:hAnsi="Arial" w:cs="Arial"/>
          <w:color w:val="000000"/>
          <w:sz w:val="24"/>
          <w:szCs w:val="20"/>
          <w:lang w:eastAsia="ru-RU"/>
        </w:rPr>
        <w:t>;</w:t>
      </w:r>
    </w:p>
    <w:p w:rsidR="001E7D05" w:rsidRPr="001E7D05" w:rsidRDefault="00692F77" w:rsidP="001E7D05">
      <w:pPr>
        <w:suppressAutoHyphens/>
        <w:spacing w:after="0" w:line="240" w:lineRule="auto"/>
        <w:ind w:firstLine="708"/>
        <w:jc w:val="both"/>
        <w:rPr>
          <w:rFonts w:ascii="Arial" w:eastAsia="Times New Roman" w:hAnsi="Arial" w:cs="Arial"/>
          <w:color w:val="000000"/>
          <w:sz w:val="24"/>
          <w:szCs w:val="20"/>
          <w:lang w:eastAsia="ru-RU"/>
        </w:rPr>
      </w:pPr>
      <w:r>
        <w:rPr>
          <w:rFonts w:ascii="Arial" w:eastAsia="Times New Roman" w:hAnsi="Arial" w:cs="Arial"/>
          <w:color w:val="000000"/>
          <w:sz w:val="24"/>
          <w:szCs w:val="20"/>
          <w:lang w:eastAsia="ru-RU"/>
        </w:rPr>
        <w:t>4.4.6</w:t>
      </w:r>
      <w:r w:rsidR="001E7D05" w:rsidRPr="001E7D05">
        <w:rPr>
          <w:rFonts w:ascii="Arial" w:eastAsia="Times New Roman" w:hAnsi="Arial" w:cs="Arial"/>
          <w:color w:val="000000"/>
          <w:sz w:val="24"/>
          <w:szCs w:val="20"/>
          <w:lang w:eastAsia="ru-RU"/>
        </w:rPr>
        <w:t>. контролировать объём и качество предоставляемых Застрахованному лицу медицинских услуг.</w:t>
      </w:r>
    </w:p>
    <w:p w:rsidR="001E7D05" w:rsidRPr="001E7D05" w:rsidRDefault="001E7D05" w:rsidP="001E7D05">
      <w:pPr>
        <w:numPr>
          <w:ilvl w:val="1"/>
          <w:numId w:val="22"/>
        </w:numPr>
        <w:suppressAutoHyphens/>
        <w:spacing w:after="0" w:line="240" w:lineRule="auto"/>
        <w:ind w:firstLine="709"/>
        <w:jc w:val="both"/>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Застрахованное лицо имеет право:</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4.5.1. требовать организации предоставления медицинских услуг в соответствии с условиями настоящего Договора и Программой;</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4.5.2. сообщить Страховщику о случаях </w:t>
      </w:r>
      <w:proofErr w:type="spellStart"/>
      <w:r w:rsidRPr="001E7D05">
        <w:rPr>
          <w:rFonts w:ascii="Arial" w:eastAsia="Times New Roman" w:hAnsi="Arial" w:cs="Arial"/>
          <w:color w:val="000000"/>
          <w:sz w:val="24"/>
          <w:szCs w:val="20"/>
          <w:lang w:eastAsia="ru-RU"/>
        </w:rPr>
        <w:t>непредоставления</w:t>
      </w:r>
      <w:proofErr w:type="spellEnd"/>
      <w:r w:rsidRPr="001E7D05">
        <w:rPr>
          <w:rFonts w:ascii="Arial" w:eastAsia="Times New Roman" w:hAnsi="Arial" w:cs="Arial"/>
          <w:color w:val="000000"/>
          <w:sz w:val="24"/>
          <w:szCs w:val="20"/>
          <w:lang w:eastAsia="ru-RU"/>
        </w:rPr>
        <w:t xml:space="preserve"> медицинских услуг, неполного или некачественного предоставления таких услуг.</w:t>
      </w:r>
    </w:p>
    <w:p w:rsidR="001E7D05" w:rsidRPr="001E7D05" w:rsidRDefault="001E7D05" w:rsidP="001E7D05">
      <w:pPr>
        <w:numPr>
          <w:ilvl w:val="1"/>
          <w:numId w:val="22"/>
        </w:numPr>
        <w:suppressAutoHyphens/>
        <w:spacing w:after="0" w:line="240" w:lineRule="auto"/>
        <w:ind w:firstLine="709"/>
        <w:jc w:val="both"/>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Застрахованное лицо обязано:</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4.6.1. соблюдать предписания лечащего врача, распорядок, установленный медицинской организацией, условия Программы;</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4.7. 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размере страховой суммы, страховой премии, страховых выплат. </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4.8. При реорганизации Страхователя, являющегося юридическим лицом, его права и обязанности по настоящему Договору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настоящем Договоре, оформляемой дополнительным соглашением к настоящему Договору.</w:t>
      </w:r>
    </w:p>
    <w:p w:rsidR="001E7D05" w:rsidRPr="001E7D05" w:rsidRDefault="001E7D05" w:rsidP="001E7D05">
      <w:pPr>
        <w:suppressAutoHyphens/>
        <w:spacing w:after="0" w:line="240" w:lineRule="auto"/>
        <w:ind w:firstLine="709"/>
        <w:jc w:val="both"/>
        <w:rPr>
          <w:rFonts w:ascii="Arial" w:eastAsia="Times New Roman" w:hAnsi="Arial" w:cs="Arial"/>
          <w:sz w:val="24"/>
          <w:szCs w:val="20"/>
          <w:lang w:eastAsia="ru-RU"/>
        </w:rPr>
      </w:pPr>
    </w:p>
    <w:p w:rsidR="001E7D05" w:rsidRDefault="001E7D05" w:rsidP="001E7D05">
      <w:pPr>
        <w:numPr>
          <w:ilvl w:val="0"/>
          <w:numId w:val="22"/>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СРОК ДЕЙСТВИЯ ДОГОВОРА</w:t>
      </w:r>
    </w:p>
    <w:p w:rsidR="001E7D05" w:rsidRPr="0074320F" w:rsidRDefault="00557956" w:rsidP="002D0E90">
      <w:pPr>
        <w:suppressAutoHyphens/>
        <w:spacing w:after="0" w:line="240" w:lineRule="auto"/>
        <w:ind w:firstLine="390"/>
        <w:jc w:val="both"/>
        <w:rPr>
          <w:rFonts w:ascii="Arial" w:eastAsia="Times New Roman" w:hAnsi="Arial" w:cs="Arial"/>
          <w:iCs/>
          <w:sz w:val="24"/>
          <w:szCs w:val="20"/>
          <w:lang w:eastAsia="ru-RU"/>
        </w:rPr>
      </w:pPr>
      <w:r>
        <w:rPr>
          <w:rFonts w:ascii="Arial" w:eastAsia="Times New Roman" w:hAnsi="Arial" w:cs="Arial"/>
          <w:b/>
          <w:color w:val="000000"/>
          <w:sz w:val="24"/>
          <w:szCs w:val="20"/>
          <w:lang w:eastAsia="ru-RU"/>
        </w:rPr>
        <w:tab/>
      </w:r>
      <w:r>
        <w:rPr>
          <w:rFonts w:ascii="Arial" w:eastAsia="Times New Roman" w:hAnsi="Arial" w:cs="Arial"/>
          <w:color w:val="000000"/>
          <w:sz w:val="24"/>
          <w:szCs w:val="20"/>
          <w:lang w:eastAsia="ru-RU"/>
        </w:rPr>
        <w:t xml:space="preserve">5.1 </w:t>
      </w:r>
      <w:r w:rsidR="001E7D05" w:rsidRPr="0074320F">
        <w:rPr>
          <w:rFonts w:ascii="Arial" w:eastAsia="Times New Roman" w:hAnsi="Arial" w:cs="Arial"/>
          <w:iCs/>
          <w:sz w:val="24"/>
          <w:szCs w:val="20"/>
          <w:lang w:eastAsia="ru-RU"/>
        </w:rPr>
        <w:t xml:space="preserve">Настоящий Договор вступает в силу с 00 часов 00 минут </w:t>
      </w:r>
      <w:r w:rsidR="00E4651E">
        <w:rPr>
          <w:rFonts w:ascii="Arial" w:eastAsia="Times New Roman" w:hAnsi="Arial" w:cs="Arial"/>
          <w:iCs/>
          <w:sz w:val="24"/>
          <w:szCs w:val="20"/>
          <w:lang w:eastAsia="ru-RU"/>
        </w:rPr>
        <w:t xml:space="preserve">«____»________ 20__ года </w:t>
      </w:r>
      <w:r>
        <w:rPr>
          <w:rFonts w:ascii="Arial" w:eastAsia="Times New Roman" w:hAnsi="Arial" w:cs="Arial"/>
          <w:iCs/>
          <w:sz w:val="24"/>
          <w:szCs w:val="20"/>
          <w:lang w:eastAsia="ru-RU"/>
        </w:rPr>
        <w:t>и</w:t>
      </w:r>
      <w:r w:rsidR="00E4651E">
        <w:rPr>
          <w:rFonts w:ascii="Arial" w:eastAsia="Times New Roman" w:hAnsi="Arial" w:cs="Arial"/>
          <w:iCs/>
          <w:sz w:val="24"/>
          <w:szCs w:val="20"/>
          <w:lang w:eastAsia="ru-RU"/>
        </w:rPr>
        <w:t xml:space="preserve"> действует до 24 часов 00 «____»________ 20___ года.</w:t>
      </w:r>
    </w:p>
    <w:p w:rsidR="001E7D05" w:rsidRPr="00557956" w:rsidRDefault="001E7D05" w:rsidP="00557956">
      <w:pPr>
        <w:pStyle w:val="ab"/>
        <w:numPr>
          <w:ilvl w:val="1"/>
          <w:numId w:val="37"/>
        </w:numPr>
        <w:suppressAutoHyphens/>
        <w:ind w:left="0" w:firstLine="705"/>
        <w:jc w:val="both"/>
        <w:rPr>
          <w:rFonts w:ascii="Arial" w:hAnsi="Arial" w:cs="Arial"/>
          <w:color w:val="000000"/>
        </w:rPr>
      </w:pPr>
      <w:r w:rsidRPr="00557956">
        <w:rPr>
          <w:rFonts w:ascii="Arial" w:hAnsi="Arial" w:cs="Arial"/>
          <w:color w:val="000000"/>
        </w:rPr>
        <w:t>Действие индивидуальных страховых полисов, выданных в соответствии с настоящим Договором, прекращается одновременно с прекращением действия настоящего Договора.</w:t>
      </w:r>
    </w:p>
    <w:p w:rsidR="007E2DDE" w:rsidRDefault="007E2DDE" w:rsidP="001E7D05">
      <w:pPr>
        <w:spacing w:after="0" w:line="240" w:lineRule="auto"/>
        <w:ind w:left="709"/>
        <w:jc w:val="both"/>
        <w:rPr>
          <w:rFonts w:ascii="Arial" w:eastAsia="Times New Roman" w:hAnsi="Arial" w:cs="Arial"/>
          <w:color w:val="000000"/>
          <w:sz w:val="24"/>
          <w:szCs w:val="20"/>
          <w:lang w:eastAsia="ru-RU"/>
        </w:rPr>
      </w:pPr>
    </w:p>
    <w:p w:rsidR="00742F2F" w:rsidRPr="00557956" w:rsidRDefault="001E7D05" w:rsidP="00742F2F">
      <w:pPr>
        <w:numPr>
          <w:ilvl w:val="0"/>
          <w:numId w:val="37"/>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ПОРЯДОК И УСЛОВИЯ ОСУЩЕСТВЛЕНИЯ СТРАХОВЫХ ВЫПЛАТ</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color w:val="000000"/>
          <w:sz w:val="24"/>
          <w:szCs w:val="20"/>
          <w:lang w:eastAsia="ru-RU"/>
        </w:rPr>
        <w:t>6.1. Страховая</w:t>
      </w:r>
      <w:r w:rsidRPr="001E7D05">
        <w:rPr>
          <w:rFonts w:ascii="Arial" w:eastAsia="Times New Roman" w:hAnsi="Arial" w:cs="Arial"/>
          <w:bCs/>
          <w:sz w:val="24"/>
          <w:szCs w:val="20"/>
          <w:lang w:eastAsia="ru-RU"/>
        </w:rPr>
        <w:t xml:space="preserve"> выплата определяется стоимостью медицинских услуг, оказанных Застрахованному лицу в соответствии с условиями настоящего Договора, и не может превышать </w:t>
      </w:r>
      <w:r w:rsidRPr="001E7D05">
        <w:rPr>
          <w:rFonts w:ascii="Arial" w:eastAsia="Times New Roman" w:hAnsi="Arial" w:cs="Times New Roman"/>
          <w:sz w:val="24"/>
          <w:szCs w:val="20"/>
          <w:lang w:eastAsia="ru-RU"/>
        </w:rPr>
        <w:t xml:space="preserve">установленной для данного Застрахованного лица страховой суммы </w:t>
      </w:r>
      <w:r w:rsidRPr="001E7D05">
        <w:rPr>
          <w:rFonts w:ascii="Arial" w:eastAsia="Times New Roman" w:hAnsi="Arial" w:cs="Arial"/>
          <w:bCs/>
          <w:sz w:val="24"/>
          <w:szCs w:val="20"/>
          <w:lang w:eastAsia="ru-RU"/>
        </w:rPr>
        <w:t xml:space="preserve">и лимита ответственности, указанных в </w:t>
      </w:r>
      <w:proofErr w:type="spellStart"/>
      <w:r w:rsidRPr="001E7D05">
        <w:rPr>
          <w:rFonts w:ascii="Arial" w:eastAsia="Times New Roman" w:hAnsi="Arial" w:cs="Arial"/>
          <w:bCs/>
          <w:sz w:val="24"/>
          <w:szCs w:val="20"/>
          <w:lang w:eastAsia="ru-RU"/>
        </w:rPr>
        <w:t>п.п</w:t>
      </w:r>
      <w:proofErr w:type="spellEnd"/>
      <w:r w:rsidRPr="001E7D05">
        <w:rPr>
          <w:rFonts w:ascii="Arial" w:eastAsia="Times New Roman" w:hAnsi="Arial" w:cs="Arial"/>
          <w:bCs/>
          <w:sz w:val="24"/>
          <w:szCs w:val="20"/>
          <w:lang w:eastAsia="ru-RU"/>
        </w:rPr>
        <w:t>. 3.1-3.2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t>6.2. Страховая выплата за оказанные Застрахованному лицу медицинские услуги производится в следующем порядке:</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t>6.2.1. 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1E7D05" w:rsidRPr="001E7D05" w:rsidRDefault="001E7D05" w:rsidP="001E7D05">
      <w:pPr>
        <w:spacing w:after="0" w:line="240" w:lineRule="auto"/>
        <w:jc w:val="both"/>
        <w:rPr>
          <w:rFonts w:ascii="Times New Roman" w:eastAsia="Times New Roman" w:hAnsi="Times New Roman" w:cs="Arial"/>
          <w:bCs/>
          <w:sz w:val="24"/>
          <w:szCs w:val="20"/>
          <w:lang w:eastAsia="ru-RU"/>
        </w:rPr>
      </w:pPr>
    </w:p>
    <w:p w:rsidR="00742F2F" w:rsidRPr="00A81DEF" w:rsidRDefault="001E7D05" w:rsidP="00742F2F">
      <w:pPr>
        <w:numPr>
          <w:ilvl w:val="0"/>
          <w:numId w:val="37"/>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ПОРЯДОК ИЗМЕНЕНИЯ И ПРЕКРАЩЕНИЯ ДОГОВОРА</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bCs/>
          <w:sz w:val="24"/>
          <w:szCs w:val="20"/>
          <w:lang w:eastAsia="ru-RU"/>
        </w:rPr>
        <w:t>7.1. Настоящий</w:t>
      </w:r>
      <w:r w:rsidRPr="001E7D05">
        <w:rPr>
          <w:rFonts w:ascii="Arial" w:eastAsia="Times New Roman" w:hAnsi="Arial" w:cs="Arial"/>
          <w:color w:val="000000"/>
          <w:sz w:val="24"/>
          <w:szCs w:val="20"/>
          <w:lang w:eastAsia="ru-RU"/>
        </w:rPr>
        <w:t xml:space="preserve"> Договор прекращается в случаях:</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7.1.1. истечения срока его действия;</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7.1.2. неуплаты Страхователем очередного страхового взноса (при уплате страховой премии в рассрочку) в установленные настоящим Договором сроки или </w:t>
      </w:r>
      <w:r w:rsidRPr="001E7D05">
        <w:rPr>
          <w:rFonts w:ascii="Arial" w:eastAsia="Times New Roman" w:hAnsi="Arial" w:cs="Arial"/>
          <w:color w:val="000000"/>
          <w:sz w:val="24"/>
          <w:szCs w:val="20"/>
          <w:lang w:eastAsia="ru-RU"/>
        </w:rPr>
        <w:lastRenderedPageBreak/>
        <w:t>уплаты взноса в меньшем размере. В случае прекращения настоящего Договора по этой причине Страховщик уведомляет Страхователя и медицинские организации о прекращении оказания медицинских услуг по настоящему Договору.</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Досрочное прекращение настоящего Договора по причине неуплаты очередного страхового взноса производится путем направления Страховщиком письменного уведомления в адрес Страхователя о прекращении настоящего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Дата досрочного прекращения настоящего Договора указывается Страховщиком в уведомлении или определяется исходя из оплаченного периода действия настоящего Договора, рассчитанного пропорционально уплаченной части страховой премии:</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 если оплаченный период действия настоящего Договора превышает срок, прошедший </w:t>
      </w:r>
      <w:proofErr w:type="gramStart"/>
      <w:r w:rsidRPr="001E7D05">
        <w:rPr>
          <w:rFonts w:ascii="Arial" w:eastAsia="Times New Roman" w:hAnsi="Arial" w:cs="Arial"/>
          <w:color w:val="000000"/>
          <w:sz w:val="24"/>
          <w:szCs w:val="20"/>
          <w:lang w:eastAsia="ru-RU"/>
        </w:rPr>
        <w:t>с даты вступления</w:t>
      </w:r>
      <w:proofErr w:type="gramEnd"/>
      <w:r w:rsidRPr="001E7D05">
        <w:rPr>
          <w:rFonts w:ascii="Arial" w:eastAsia="Times New Roman" w:hAnsi="Arial" w:cs="Arial"/>
          <w:color w:val="000000"/>
          <w:sz w:val="24"/>
          <w:szCs w:val="20"/>
          <w:lang w:eastAsia="ru-RU"/>
        </w:rPr>
        <w:t xml:space="preserve"> договора в силу до даты, до которой должен был быть уплачен очередной страховой взнос, то при просрочке его уплаты настоящий Договор прекращается с 00 часов дня, следующего за последним днем оплаченного периода;</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proofErr w:type="gramStart"/>
      <w:r w:rsidRPr="001E7D05">
        <w:rPr>
          <w:rFonts w:ascii="Arial" w:eastAsia="Times New Roman" w:hAnsi="Arial" w:cs="Arial"/>
          <w:color w:val="000000"/>
          <w:sz w:val="24"/>
          <w:szCs w:val="20"/>
          <w:lang w:eastAsia="ru-RU"/>
        </w:rPr>
        <w:t>- если оплаченный период действия настоящего Договора не превышает срок, прошедший с даты вступления настоящего Договора в силу до даты, до которой должен был быть уплачен очередной страховой взнос, то при просрочке его уплаты датой досрочного прекращения настоящего Договора будет являться дата отправления уведомления или дата вручения уведомления Страхователю при доставке нарочным.</w:t>
      </w:r>
      <w:proofErr w:type="gramEnd"/>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Досрочное прекращение настоящего Договора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7.1.3. смерти Застрахованного лица. </w:t>
      </w:r>
      <w:r w:rsidRPr="001E7D05">
        <w:rPr>
          <w:rFonts w:ascii="Arial" w:eastAsia="Times New Roman" w:hAnsi="Arial" w:cs="Arial"/>
          <w:color w:val="000000"/>
          <w:sz w:val="24"/>
          <w:szCs w:val="20"/>
          <w:lang w:eastAsia="ru-RU"/>
        </w:rPr>
        <w:tab/>
        <w:t xml:space="preserve">Настоящий Договор в этом случае прекращается только в отношении умершего Застрахованного лица с момента его смерти. Страховщик возвращает Страхователю часть уплаченной страховой премии за </w:t>
      </w:r>
      <w:proofErr w:type="spellStart"/>
      <w:r w:rsidRPr="001E7D05">
        <w:rPr>
          <w:rFonts w:ascii="Arial" w:eastAsia="Times New Roman" w:hAnsi="Arial" w:cs="Arial"/>
          <w:color w:val="000000"/>
          <w:sz w:val="24"/>
          <w:szCs w:val="20"/>
          <w:lang w:eastAsia="ru-RU"/>
        </w:rPr>
        <w:t>неистекший</w:t>
      </w:r>
      <w:proofErr w:type="spellEnd"/>
      <w:r w:rsidRPr="001E7D05">
        <w:rPr>
          <w:rFonts w:ascii="Arial" w:eastAsia="Times New Roman" w:hAnsi="Arial" w:cs="Arial"/>
          <w:color w:val="000000"/>
          <w:sz w:val="24"/>
          <w:szCs w:val="20"/>
          <w:lang w:eastAsia="ru-RU"/>
        </w:rPr>
        <w:t xml:space="preserve"> срок действия договора страхования, уплаченной за данное Застрахованное лицо.</w:t>
      </w:r>
    </w:p>
    <w:p w:rsidR="001E7D05" w:rsidRPr="001E7D05" w:rsidRDefault="001E7D05" w:rsidP="001E7D05">
      <w:pPr>
        <w:suppressAutoHyphens/>
        <w:spacing w:after="0" w:line="240" w:lineRule="auto"/>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ab/>
        <w:t xml:space="preserve">7.1.4. исполнения Страховщиком обязательств перед Страхователем  по настоящему Договору в полном объеме; </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7.1.5. по соглашению сторон. Договор страхования может быть прекращен, в том числе, может быть прекращено страхование в отношении отдельных Застрахованных лиц. Порядок взаиморасчетов сторон по данным основаниям указан в п. 7.2.1 настоящего Договора;</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7.1.6. в других случаях, предусмотренных законодательными актами Российской Федерации. В данном случае порядок взаиморасчетов Сторон определяется действующим законодательством.</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7.2. Порядок взаиморасчетов Сторон при изменении численности Застрахованных лиц по  настоящему Договору и досрочном прекращении настоящего Договора по соглашению сторон:</w:t>
      </w:r>
    </w:p>
    <w:p w:rsidR="001E7D05" w:rsidRPr="001E7D05" w:rsidRDefault="001E7D05" w:rsidP="001E7D05">
      <w:pPr>
        <w:suppressAutoHyphens/>
        <w:spacing w:after="0" w:line="240" w:lineRule="auto"/>
        <w:ind w:firstLine="708"/>
        <w:jc w:val="both"/>
        <w:rPr>
          <w:rFonts w:ascii="Arial" w:eastAsia="Times New Roman" w:hAnsi="Arial" w:cs="Arial"/>
          <w:sz w:val="24"/>
          <w:szCs w:val="20"/>
          <w:lang w:eastAsia="ru-RU"/>
        </w:rPr>
      </w:pPr>
      <w:r w:rsidRPr="001E7D05">
        <w:rPr>
          <w:rFonts w:ascii="Arial" w:eastAsia="Times New Roman" w:hAnsi="Arial" w:cs="Arial"/>
          <w:iCs/>
          <w:color w:val="000000"/>
          <w:sz w:val="24"/>
          <w:szCs w:val="20"/>
          <w:lang w:eastAsia="ru-RU"/>
        </w:rPr>
        <w:t>7.2.1. </w:t>
      </w:r>
      <w:proofErr w:type="gramStart"/>
      <w:r w:rsidRPr="001E7D05">
        <w:rPr>
          <w:rFonts w:ascii="Arial" w:eastAsia="Times New Roman" w:hAnsi="Arial" w:cs="Arial"/>
          <w:iCs/>
          <w:color w:val="000000"/>
          <w:sz w:val="24"/>
          <w:szCs w:val="20"/>
          <w:lang w:eastAsia="ru-RU"/>
        </w:rPr>
        <w:t>П</w:t>
      </w:r>
      <w:r w:rsidRPr="001E7D05">
        <w:rPr>
          <w:rFonts w:ascii="Arial" w:eastAsia="Times New Roman" w:hAnsi="Arial" w:cs="Arial"/>
          <w:iCs/>
          <w:sz w:val="24"/>
          <w:szCs w:val="20"/>
          <w:lang w:eastAsia="ru-RU"/>
        </w:rPr>
        <w:t xml:space="preserve">ри досрочном прекращении настоящего Договора по соглашению сторон, в том </w:t>
      </w:r>
      <w:r w:rsidRPr="001E7D05">
        <w:rPr>
          <w:rFonts w:ascii="Arial" w:eastAsia="Times New Roman" w:hAnsi="Arial" w:cs="Arial"/>
          <w:color w:val="000000"/>
          <w:sz w:val="24"/>
          <w:szCs w:val="20"/>
          <w:lang w:eastAsia="ru-RU"/>
        </w:rPr>
        <w:t>числе, при прекращении страхования в отношении части Застрахованных лиц, расчет суммы, подлежащей возврату Страхователю, производится исходя из фактически поступившей по Договору страхования суммы страховых взносов за Застрахованных лиц, в отношении которых прекращается Договор, за вычетом приходящейся на указанных Застрахованных лиц части</w:t>
      </w:r>
      <w:r w:rsidRPr="001E7D05">
        <w:rPr>
          <w:rFonts w:ascii="Arial" w:eastAsia="Times New Roman" w:hAnsi="Arial" w:cs="Arial"/>
          <w:iCs/>
          <w:sz w:val="24"/>
          <w:szCs w:val="20"/>
          <w:lang w:eastAsia="ru-RU"/>
        </w:rPr>
        <w:t xml:space="preserve"> страховой премии, рассчитанной пропорционально времени, в течение которого действовало</w:t>
      </w:r>
      <w:proofErr w:type="gramEnd"/>
      <w:r w:rsidRPr="001E7D05">
        <w:rPr>
          <w:rFonts w:ascii="Arial" w:eastAsia="Times New Roman" w:hAnsi="Arial" w:cs="Arial"/>
          <w:iCs/>
          <w:sz w:val="24"/>
          <w:szCs w:val="20"/>
          <w:lang w:eastAsia="ru-RU"/>
        </w:rPr>
        <w:t xml:space="preserve"> страхование в отношении данных Застрахованных лиц.</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t xml:space="preserve">7.2.2. В случае увеличения численности Застрахованных лиц по настоящему Договору Страхователь обязан уплатить дополнительную страховую премию за каждое новое Застрахованное лицо в размере, пропорциональном </w:t>
      </w:r>
      <w:proofErr w:type="spellStart"/>
      <w:r w:rsidRPr="001E7D05">
        <w:rPr>
          <w:rFonts w:ascii="Arial" w:eastAsia="Times New Roman" w:hAnsi="Arial" w:cs="Arial"/>
          <w:bCs/>
          <w:sz w:val="24"/>
          <w:szCs w:val="20"/>
          <w:lang w:eastAsia="ru-RU"/>
        </w:rPr>
        <w:t>неистекшему</w:t>
      </w:r>
      <w:proofErr w:type="spellEnd"/>
      <w:r w:rsidRPr="001E7D05">
        <w:rPr>
          <w:rFonts w:ascii="Arial" w:eastAsia="Times New Roman" w:hAnsi="Arial" w:cs="Arial"/>
          <w:bCs/>
          <w:sz w:val="24"/>
          <w:szCs w:val="20"/>
          <w:lang w:eastAsia="ru-RU"/>
        </w:rPr>
        <w:t xml:space="preserve"> сроку действия настоящего Договора. </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7.3. Порядок взаимоотношений сторон при изменении настоящего Договора в части изменения численности Застрахованных лиц и досрочном прекращении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lastRenderedPageBreak/>
        <w:t>7.3.1. 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7.3.3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t>7.3.2. При включении в настоящий Договор новых Застрахованных лиц Страхователь направляет Страховщику список Застрахованных лиц, включаемых в настоящий Договор, по установленной Страховщиком форме с указанием даты начала действия страхования в отношении этих лиц, рассчитанной с учетом положений п.7.3.3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bCs/>
          <w:sz w:val="24"/>
          <w:szCs w:val="20"/>
          <w:lang w:eastAsia="ru-RU"/>
        </w:rPr>
      </w:pPr>
      <w:r w:rsidRPr="001E7D05">
        <w:rPr>
          <w:rFonts w:ascii="Arial" w:eastAsia="Times New Roman" w:hAnsi="Arial" w:cs="Arial"/>
          <w:bCs/>
          <w:sz w:val="24"/>
          <w:szCs w:val="20"/>
          <w:lang w:eastAsia="ru-RU"/>
        </w:rPr>
        <w:t>7.3.3. 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10 рабочих дней со дня получения списков.</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bCs/>
          <w:sz w:val="24"/>
          <w:szCs w:val="20"/>
          <w:lang w:eastAsia="ru-RU"/>
        </w:rPr>
        <w:t>7.3.4. При прекращении настоящего Договора в отношении всех Застрахованных лиц Страхователь направляет Страховщику по факсимильной или электронной связи, с последующей отправкой оригинала документа по почте, письменное заявление о прекращении настоящего Договора с указанием даты прекращения настоящего Договора.</w:t>
      </w:r>
    </w:p>
    <w:p w:rsidR="001E7D05" w:rsidRPr="001E7D05" w:rsidRDefault="001E7D05" w:rsidP="001E7D05">
      <w:pPr>
        <w:suppressAutoHyphens/>
        <w:spacing w:after="0" w:line="240" w:lineRule="auto"/>
        <w:ind w:firstLine="708"/>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7.3.5. В случае прекращения настоящего Договора, в том числе, при прекращении страхования в отношении отдельных Застрахованных лиц, Страховщик уведомляет медицинские организации о прекращении оказания медицинских услуг по настоящему Договору всем или конкретному Застрахованному лицу.</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Во всех случаях досрочного прекращения настоящего Договора, в том числе, при прекращении страхования в отношении отдельных Застрахованных лиц, Страхователь по требованию Страховщика обязан вернуть Страховщику страховые полисы, страховые </w:t>
      </w:r>
      <w:proofErr w:type="gramStart"/>
      <w:r w:rsidRPr="001E7D05">
        <w:rPr>
          <w:rFonts w:ascii="Arial" w:eastAsia="Times New Roman" w:hAnsi="Arial" w:cs="Arial"/>
          <w:color w:val="000000"/>
          <w:sz w:val="24"/>
          <w:szCs w:val="20"/>
          <w:lang w:eastAsia="ru-RU"/>
        </w:rPr>
        <w:t>карточки</w:t>
      </w:r>
      <w:proofErr w:type="gramEnd"/>
      <w:r w:rsidRPr="001E7D05">
        <w:rPr>
          <w:rFonts w:ascii="Arial" w:eastAsia="Times New Roman" w:hAnsi="Arial" w:cs="Arial"/>
          <w:color w:val="000000"/>
          <w:sz w:val="24"/>
          <w:szCs w:val="20"/>
          <w:lang w:eastAsia="ru-RU"/>
        </w:rPr>
        <w:t xml:space="preserve"> выданные Застрахованным лицам.</w:t>
      </w:r>
    </w:p>
    <w:p w:rsidR="001E7D05" w:rsidRPr="001E7D05" w:rsidRDefault="001E7D05" w:rsidP="001E7D05">
      <w:pPr>
        <w:suppressAutoHyphens/>
        <w:spacing w:after="0" w:line="240" w:lineRule="auto"/>
        <w:ind w:firstLine="709"/>
        <w:jc w:val="both"/>
        <w:rPr>
          <w:rFonts w:ascii="Arial" w:eastAsia="Times New Roman" w:hAnsi="Arial" w:cs="Arial"/>
          <w:color w:val="000000"/>
          <w:sz w:val="24"/>
          <w:szCs w:val="20"/>
          <w:lang w:eastAsia="ru-RU"/>
        </w:rPr>
      </w:pPr>
      <w:r w:rsidRPr="001E7D05">
        <w:rPr>
          <w:rFonts w:ascii="Arial" w:eastAsia="Times New Roman" w:hAnsi="Arial" w:cs="Arial"/>
          <w:color w:val="000000"/>
          <w:sz w:val="24"/>
          <w:szCs w:val="20"/>
          <w:lang w:eastAsia="ru-RU"/>
        </w:rPr>
        <w:t xml:space="preserve">7.4. Все </w:t>
      </w:r>
      <w:r w:rsidRPr="001E7D05">
        <w:rPr>
          <w:rFonts w:ascii="Arial" w:eastAsia="Times New Roman" w:hAnsi="Arial" w:cs="Arial"/>
          <w:sz w:val="24"/>
          <w:szCs w:val="24"/>
          <w:lang w:eastAsia="ru-RU"/>
        </w:rPr>
        <w:t>изменения</w:t>
      </w:r>
      <w:r w:rsidRPr="001E7D05">
        <w:rPr>
          <w:rFonts w:ascii="Arial" w:eastAsia="Times New Roman" w:hAnsi="Arial" w:cs="Arial"/>
          <w:color w:val="000000"/>
          <w:sz w:val="24"/>
          <w:szCs w:val="20"/>
          <w:lang w:eastAsia="ru-RU"/>
        </w:rPr>
        <w:t xml:space="preserve"> и дополнения к настоящему Договору оформляются в соответствии с Российским законодательством и действительны лишь в том случае, если они выполнены в письменной форме. Стороны признают юридическую силу дополнительных соглашений и счетов, подписанных со стороны Страховщика факсимильной подписью.</w:t>
      </w:r>
    </w:p>
    <w:p w:rsidR="001E7D05" w:rsidRPr="001E7D05" w:rsidRDefault="001E7D05" w:rsidP="001E7D05">
      <w:pPr>
        <w:suppressAutoHyphens/>
        <w:spacing w:after="0" w:line="240" w:lineRule="auto"/>
        <w:ind w:firstLine="708"/>
        <w:jc w:val="both"/>
        <w:rPr>
          <w:rFonts w:ascii="Arial" w:eastAsia="Times New Roman" w:hAnsi="Arial" w:cs="Arial"/>
          <w:sz w:val="24"/>
          <w:szCs w:val="24"/>
          <w:lang w:eastAsia="ru-RU"/>
        </w:rPr>
      </w:pPr>
      <w:r w:rsidRPr="001E7D05">
        <w:rPr>
          <w:rFonts w:ascii="Arial" w:eastAsia="Times New Roman" w:hAnsi="Arial" w:cs="Arial"/>
          <w:sz w:val="24"/>
          <w:szCs w:val="24"/>
          <w:lang w:eastAsia="ru-RU"/>
        </w:rPr>
        <w:t>7.4.1. </w:t>
      </w:r>
      <w:proofErr w:type="gramStart"/>
      <w:r w:rsidRPr="001E7D05">
        <w:rPr>
          <w:rFonts w:ascii="Arial" w:eastAsia="Times New Roman" w:hAnsi="Arial" w:cs="Arial"/>
          <w:sz w:val="24"/>
          <w:szCs w:val="24"/>
          <w:lang w:eastAsia="ru-RU"/>
        </w:rPr>
        <w:t xml:space="preserve">Внесение </w:t>
      </w:r>
      <w:r w:rsidRPr="001E7D05">
        <w:rPr>
          <w:rFonts w:ascii="Arial" w:eastAsia="Times New Roman" w:hAnsi="Arial" w:cs="Arial"/>
          <w:sz w:val="24"/>
          <w:szCs w:val="20"/>
          <w:lang w:eastAsia="ru-RU"/>
        </w:rPr>
        <w:t>изменений</w:t>
      </w:r>
      <w:r w:rsidRPr="001E7D05">
        <w:rPr>
          <w:rFonts w:ascii="Arial" w:eastAsia="Times New Roman" w:hAnsi="Arial" w:cs="Arial"/>
          <w:sz w:val="24"/>
          <w:szCs w:val="24"/>
          <w:lang w:eastAsia="ru-RU"/>
        </w:rPr>
        <w:t>,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roofErr w:type="gramEnd"/>
    </w:p>
    <w:p w:rsidR="001E7D05" w:rsidRDefault="001E7D05" w:rsidP="001E7D05">
      <w:pPr>
        <w:suppressAutoHyphens/>
        <w:spacing w:after="0" w:line="240" w:lineRule="auto"/>
        <w:ind w:firstLine="709"/>
        <w:jc w:val="both"/>
        <w:rPr>
          <w:rFonts w:ascii="Arial" w:eastAsia="Times New Roman" w:hAnsi="Arial" w:cs="Arial"/>
          <w:sz w:val="24"/>
          <w:szCs w:val="24"/>
          <w:lang w:eastAsia="ru-RU"/>
        </w:rPr>
      </w:pPr>
      <w:r w:rsidRPr="001E7D05">
        <w:rPr>
          <w:rFonts w:ascii="Arial" w:eastAsia="Times New Roman" w:hAnsi="Arial" w:cs="Arial"/>
          <w:sz w:val="24"/>
          <w:szCs w:val="24"/>
          <w:lang w:eastAsia="ru-RU"/>
        </w:rPr>
        <w:t>При этом Страховщик уведомляет Страхователя по электронной связи о получении данного уведомления.</w:t>
      </w:r>
    </w:p>
    <w:p w:rsidR="001E7D05" w:rsidRPr="001E7D05" w:rsidRDefault="001E7D05" w:rsidP="001E7D05">
      <w:pPr>
        <w:suppressAutoHyphens/>
        <w:spacing w:after="0" w:line="240" w:lineRule="auto"/>
        <w:ind w:firstLine="709"/>
        <w:jc w:val="center"/>
        <w:rPr>
          <w:rFonts w:ascii="Arial" w:eastAsia="Times New Roman" w:hAnsi="Arial" w:cs="Arial"/>
          <w:b/>
          <w:color w:val="FF0000"/>
          <w:sz w:val="24"/>
          <w:szCs w:val="20"/>
          <w:lang w:eastAsia="ru-RU"/>
        </w:rPr>
      </w:pPr>
    </w:p>
    <w:p w:rsidR="00742F2F" w:rsidRPr="00A81DEF" w:rsidRDefault="001E7D05" w:rsidP="00742F2F">
      <w:pPr>
        <w:numPr>
          <w:ilvl w:val="0"/>
          <w:numId w:val="37"/>
        </w:numPr>
        <w:suppressAutoHyphens/>
        <w:spacing w:after="0" w:line="240" w:lineRule="auto"/>
        <w:jc w:val="center"/>
        <w:rPr>
          <w:rFonts w:ascii="Arial" w:eastAsia="Times New Roman" w:hAnsi="Arial" w:cs="Arial"/>
          <w:b/>
          <w:color w:val="000000"/>
          <w:sz w:val="24"/>
          <w:szCs w:val="20"/>
          <w:lang w:eastAsia="ru-RU"/>
        </w:rPr>
      </w:pPr>
      <w:r w:rsidRPr="001E7D05">
        <w:rPr>
          <w:rFonts w:ascii="Arial" w:eastAsia="Times New Roman" w:hAnsi="Arial" w:cs="Arial"/>
          <w:b/>
          <w:color w:val="000000"/>
          <w:sz w:val="24"/>
          <w:szCs w:val="20"/>
          <w:lang w:eastAsia="ru-RU"/>
        </w:rPr>
        <w:t>ПОРЯДОК РАЗРЕШЕНИЯ СПОРОВ</w:t>
      </w:r>
    </w:p>
    <w:p w:rsidR="001E7D05" w:rsidRPr="005137F2" w:rsidRDefault="001E7D05" w:rsidP="00557956">
      <w:pPr>
        <w:numPr>
          <w:ilvl w:val="1"/>
          <w:numId w:val="37"/>
        </w:numPr>
        <w:suppressAutoHyphens/>
        <w:spacing w:after="0" w:line="240" w:lineRule="auto"/>
        <w:ind w:left="0" w:firstLine="709"/>
        <w:jc w:val="both"/>
        <w:rPr>
          <w:rFonts w:ascii="Arial" w:eastAsia="Times New Roman" w:hAnsi="Arial" w:cs="Arial"/>
          <w:sz w:val="24"/>
          <w:szCs w:val="24"/>
          <w:lang w:eastAsia="ru-RU"/>
        </w:rPr>
      </w:pPr>
      <w:r w:rsidRPr="005137F2">
        <w:rPr>
          <w:rFonts w:ascii="Arial" w:eastAsia="Times New Roman" w:hAnsi="Arial" w:cs="Arial"/>
          <w:sz w:val="24"/>
          <w:szCs w:val="24"/>
          <w:lang w:eastAsia="ru-RU"/>
        </w:rPr>
        <w:t>Отношения Сторон, не предусмотренные настоящим Договором, регулируются Правилами и действующим законодательством Российской Федерации.</w:t>
      </w:r>
    </w:p>
    <w:p w:rsidR="005137F2" w:rsidRPr="005137F2" w:rsidRDefault="005137F2" w:rsidP="005137F2">
      <w:pPr>
        <w:numPr>
          <w:ilvl w:val="1"/>
          <w:numId w:val="37"/>
        </w:numPr>
        <w:suppressAutoHyphens/>
        <w:spacing w:after="0" w:line="240" w:lineRule="auto"/>
        <w:ind w:left="0" w:firstLine="709"/>
        <w:jc w:val="both"/>
        <w:rPr>
          <w:rFonts w:ascii="Arial" w:eastAsia="Times New Roman" w:hAnsi="Arial" w:cs="Arial"/>
          <w:sz w:val="24"/>
          <w:szCs w:val="24"/>
          <w:lang w:eastAsia="ru-RU"/>
        </w:rPr>
      </w:pPr>
      <w:r w:rsidRPr="005137F2">
        <w:rPr>
          <w:rFonts w:ascii="Arial" w:hAnsi="Arial" w:cs="Arial"/>
          <w:sz w:val="24"/>
          <w:szCs w:val="24"/>
        </w:rPr>
        <w:t xml:space="preserve">Все споры, возникшие при исполнении настоящего договора, разрешаются между сторонами путём переговоров. Данный порядок предусматривает направление претензий. Срок рассмотрения претензии – 10 дней </w:t>
      </w:r>
      <w:proofErr w:type="gramStart"/>
      <w:r w:rsidRPr="005137F2">
        <w:rPr>
          <w:rFonts w:ascii="Arial" w:hAnsi="Arial" w:cs="Arial"/>
          <w:sz w:val="24"/>
          <w:szCs w:val="24"/>
        </w:rPr>
        <w:t>с даты</w:t>
      </w:r>
      <w:proofErr w:type="gramEnd"/>
      <w:r w:rsidRPr="005137F2">
        <w:rPr>
          <w:rFonts w:ascii="Arial" w:hAnsi="Arial" w:cs="Arial"/>
          <w:sz w:val="24"/>
          <w:szCs w:val="24"/>
        </w:rPr>
        <w:t xml:space="preserve"> её получения. При </w:t>
      </w:r>
      <w:proofErr w:type="spellStart"/>
      <w:r w:rsidRPr="005137F2">
        <w:rPr>
          <w:rFonts w:ascii="Arial" w:hAnsi="Arial" w:cs="Arial"/>
          <w:sz w:val="24"/>
          <w:szCs w:val="24"/>
        </w:rPr>
        <w:t>недостижении</w:t>
      </w:r>
      <w:proofErr w:type="spellEnd"/>
      <w:r w:rsidRPr="005137F2">
        <w:rPr>
          <w:rFonts w:ascii="Arial" w:hAnsi="Arial" w:cs="Arial"/>
          <w:sz w:val="24"/>
          <w:szCs w:val="24"/>
        </w:rPr>
        <w:t xml:space="preserve"> решения споры рассматриваются в Арбитражном суде в соответствии с законодательством РФ. </w:t>
      </w:r>
    </w:p>
    <w:p w:rsidR="001E7D05" w:rsidRDefault="001E7D05" w:rsidP="00557956">
      <w:pPr>
        <w:numPr>
          <w:ilvl w:val="1"/>
          <w:numId w:val="37"/>
        </w:numPr>
        <w:suppressAutoHyphens/>
        <w:spacing w:after="0" w:line="240" w:lineRule="auto"/>
        <w:ind w:left="0" w:firstLine="709"/>
        <w:jc w:val="both"/>
        <w:rPr>
          <w:rFonts w:ascii="Arial" w:eastAsia="Times New Roman" w:hAnsi="Arial" w:cs="Arial"/>
          <w:sz w:val="24"/>
          <w:szCs w:val="24"/>
          <w:lang w:eastAsia="ru-RU"/>
        </w:rPr>
      </w:pPr>
      <w:r w:rsidRPr="005137F2">
        <w:rPr>
          <w:rFonts w:ascii="Arial" w:eastAsia="Times New Roman" w:hAnsi="Arial" w:cs="Arial"/>
          <w:sz w:val="24"/>
          <w:szCs w:val="24"/>
          <w:lang w:eastAsia="ru-RU"/>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w:t>
      </w:r>
      <w:r w:rsidR="00093164">
        <w:rPr>
          <w:rFonts w:ascii="Arial" w:eastAsia="Times New Roman" w:hAnsi="Arial" w:cs="Arial"/>
          <w:sz w:val="24"/>
          <w:szCs w:val="24"/>
          <w:lang w:eastAsia="ru-RU"/>
        </w:rPr>
        <w:t>ательством Российской Федерации и Правилами страхования.</w:t>
      </w:r>
      <w:bookmarkStart w:id="0" w:name="_GoBack"/>
      <w:bookmarkEnd w:id="0"/>
    </w:p>
    <w:p w:rsidR="000569D7" w:rsidRPr="000569D7" w:rsidRDefault="000569D7" w:rsidP="000569D7">
      <w:pPr>
        <w:pStyle w:val="ab"/>
        <w:numPr>
          <w:ilvl w:val="0"/>
          <w:numId w:val="37"/>
        </w:numPr>
        <w:spacing w:before="120"/>
        <w:jc w:val="center"/>
        <w:rPr>
          <w:rFonts w:ascii="Arial" w:hAnsi="Arial" w:cs="Arial"/>
          <w:b/>
          <w:szCs w:val="24"/>
        </w:rPr>
      </w:pPr>
      <w:r>
        <w:rPr>
          <w:rFonts w:ascii="Arial" w:hAnsi="Arial" w:cs="Arial"/>
          <w:b/>
          <w:szCs w:val="24"/>
        </w:rPr>
        <w:t xml:space="preserve"> АНТИКОРРУПЦИОННАЯ ОГОВОРКА</w:t>
      </w:r>
    </w:p>
    <w:p w:rsidR="000569D7" w:rsidRPr="000569D7" w:rsidRDefault="000569D7" w:rsidP="000569D7">
      <w:pPr>
        <w:pStyle w:val="ab"/>
        <w:numPr>
          <w:ilvl w:val="1"/>
          <w:numId w:val="42"/>
        </w:numPr>
        <w:spacing w:before="120"/>
        <w:ind w:left="0" w:firstLine="709"/>
        <w:jc w:val="both"/>
        <w:rPr>
          <w:rFonts w:ascii="Arial" w:hAnsi="Arial" w:cs="Arial"/>
          <w:b/>
          <w:szCs w:val="24"/>
        </w:rPr>
      </w:pPr>
      <w:r w:rsidRPr="000569D7">
        <w:rPr>
          <w:rFonts w:ascii="Arial" w:hAnsi="Arial" w:cs="Arial"/>
          <w:color w:val="000000"/>
          <w:szCs w:val="24"/>
        </w:rPr>
        <w:t xml:space="preserve">В соответствии с Федеральным законом от 25.12.2008 г. № 273-ФЗ </w:t>
      </w:r>
      <w:r>
        <w:rPr>
          <w:rFonts w:ascii="Arial" w:hAnsi="Arial" w:cs="Arial"/>
          <w:color w:val="000000"/>
          <w:szCs w:val="24"/>
        </w:rPr>
        <w:br/>
      </w:r>
      <w:r w:rsidRPr="000569D7">
        <w:rPr>
          <w:rFonts w:ascii="Arial" w:hAnsi="Arial" w:cs="Arial"/>
          <w:color w:val="000000"/>
          <w:szCs w:val="24"/>
        </w:rPr>
        <w:t xml:space="preserve">«О противодействии коррупции», Стороны, при исполнении своих обязательств по настоящему договору, обязуются не осуществлять действия, нарушающие требования </w:t>
      </w:r>
      <w:r w:rsidRPr="000569D7">
        <w:rPr>
          <w:rFonts w:ascii="Arial" w:hAnsi="Arial" w:cs="Arial"/>
          <w:color w:val="000000"/>
          <w:szCs w:val="24"/>
        </w:rPr>
        <w:lastRenderedPageBreak/>
        <w:t>законодательства Российской Федерации о противодействии легализации (отмыванию) доходов, полученных преступным путём.</w:t>
      </w:r>
    </w:p>
    <w:p w:rsidR="001E7D05" w:rsidRPr="005137F2" w:rsidRDefault="001E7D05" w:rsidP="001E7D05">
      <w:pPr>
        <w:spacing w:after="0" w:line="240" w:lineRule="auto"/>
        <w:ind w:left="720"/>
        <w:contextualSpacing/>
        <w:jc w:val="both"/>
        <w:rPr>
          <w:rFonts w:ascii="Arial" w:eastAsia="Times New Roman" w:hAnsi="Arial" w:cs="Arial"/>
          <w:sz w:val="24"/>
          <w:szCs w:val="24"/>
          <w:lang w:eastAsia="ru-RU"/>
        </w:rPr>
      </w:pPr>
    </w:p>
    <w:p w:rsidR="001E7D05" w:rsidRPr="006C4E93" w:rsidRDefault="001E7D05" w:rsidP="006C4E93">
      <w:pPr>
        <w:pStyle w:val="ab"/>
        <w:numPr>
          <w:ilvl w:val="0"/>
          <w:numId w:val="37"/>
        </w:numPr>
        <w:suppressAutoHyphens/>
        <w:jc w:val="center"/>
        <w:rPr>
          <w:rFonts w:ascii="Arial" w:hAnsi="Arial" w:cs="Arial"/>
          <w:b/>
          <w:color w:val="000000"/>
        </w:rPr>
      </w:pPr>
      <w:r w:rsidRPr="006C4E93">
        <w:rPr>
          <w:rFonts w:ascii="Arial" w:hAnsi="Arial" w:cs="Arial"/>
          <w:b/>
          <w:color w:val="000000"/>
        </w:rPr>
        <w:t>ПРОЧИЕ УСЛОВИЯ</w:t>
      </w:r>
    </w:p>
    <w:p w:rsidR="00557956" w:rsidRPr="00A81DEF" w:rsidRDefault="00557956" w:rsidP="006C4E93">
      <w:pPr>
        <w:pStyle w:val="ab"/>
        <w:numPr>
          <w:ilvl w:val="1"/>
          <w:numId w:val="37"/>
        </w:numPr>
        <w:tabs>
          <w:tab w:val="left" w:pos="426"/>
        </w:tabs>
        <w:ind w:left="0" w:firstLine="709"/>
        <w:jc w:val="both"/>
        <w:rPr>
          <w:rFonts w:ascii="Arial" w:hAnsi="Arial" w:cs="Arial"/>
          <w:szCs w:val="24"/>
        </w:rPr>
      </w:pPr>
      <w:r w:rsidRPr="00A81DEF">
        <w:rPr>
          <w:rFonts w:ascii="Arial" w:hAnsi="Arial" w:cs="Arial"/>
          <w:szCs w:val="24"/>
        </w:rPr>
        <w:t>Настоящий Договор страхования составлен в двух экземплярах, имеющих равную силу - по одному экземпляру для каждой из Сторон.</w:t>
      </w:r>
    </w:p>
    <w:p w:rsidR="00A81DEF" w:rsidRDefault="00557956" w:rsidP="006C4E93">
      <w:pPr>
        <w:pStyle w:val="ab"/>
        <w:numPr>
          <w:ilvl w:val="1"/>
          <w:numId w:val="37"/>
        </w:numPr>
        <w:tabs>
          <w:tab w:val="left" w:pos="426"/>
        </w:tabs>
        <w:ind w:left="0" w:firstLine="709"/>
        <w:jc w:val="both"/>
        <w:rPr>
          <w:rFonts w:ascii="Arial" w:hAnsi="Arial" w:cs="Arial"/>
          <w:color w:val="000000"/>
          <w:szCs w:val="24"/>
        </w:rPr>
      </w:pPr>
      <w:r w:rsidRPr="00A81DEF">
        <w:rPr>
          <w:rFonts w:ascii="Arial" w:hAnsi="Arial" w:cs="Arial"/>
          <w:szCs w:val="24"/>
        </w:rPr>
        <w:t xml:space="preserve">Все изменения и дополнения к настоящему Договору страхования составляются в письменной форме, подписываются и скрепляются печатями Сторон. </w:t>
      </w:r>
      <w:r w:rsidRPr="00A81DEF">
        <w:rPr>
          <w:rFonts w:ascii="Arial" w:hAnsi="Arial" w:cs="Arial"/>
          <w:color w:val="000000"/>
          <w:szCs w:val="24"/>
        </w:rPr>
        <w:t>Каждая из сторон назначает своего представителя, ответственного за своевременную корректировку Списка Застрахованных (исключение уволившихся, прикрепление вновь принятых работников), рассмотрение спорных вопросов, оформление необходимой документации.</w:t>
      </w:r>
    </w:p>
    <w:p w:rsidR="00A81DEF" w:rsidRDefault="00557956" w:rsidP="006C4E93">
      <w:pPr>
        <w:pStyle w:val="ab"/>
        <w:numPr>
          <w:ilvl w:val="1"/>
          <w:numId w:val="37"/>
        </w:numPr>
        <w:tabs>
          <w:tab w:val="left" w:pos="426"/>
        </w:tabs>
        <w:ind w:left="0" w:firstLine="709"/>
        <w:jc w:val="both"/>
        <w:rPr>
          <w:rFonts w:ascii="Arial" w:hAnsi="Arial" w:cs="Arial"/>
          <w:color w:val="000000"/>
          <w:szCs w:val="24"/>
        </w:rPr>
      </w:pPr>
      <w:r w:rsidRPr="00A81DEF">
        <w:rPr>
          <w:rFonts w:ascii="Arial" w:hAnsi="Arial" w:cs="Arial"/>
          <w:color w:val="000000"/>
          <w:szCs w:val="24"/>
        </w:rPr>
        <w:t>Все уведомления, поручения и сообщения, направляемые в соответствии с настоящим Договором страхования или в связи с ним, должны быть составлены в письменной форме и будут считаться поданными надлежащим образом, если они посланы заказным письмом или доставлены нарочным под расписку по нижеуказанным адресам местонахождения сторон.</w:t>
      </w:r>
    </w:p>
    <w:p w:rsidR="00557956" w:rsidRPr="00A81DEF" w:rsidRDefault="00557956" w:rsidP="006C4E93">
      <w:pPr>
        <w:pStyle w:val="ab"/>
        <w:numPr>
          <w:ilvl w:val="1"/>
          <w:numId w:val="37"/>
        </w:numPr>
        <w:tabs>
          <w:tab w:val="left" w:pos="426"/>
        </w:tabs>
        <w:ind w:left="0" w:firstLine="709"/>
        <w:jc w:val="both"/>
        <w:rPr>
          <w:rFonts w:ascii="Arial" w:hAnsi="Arial" w:cs="Arial"/>
          <w:color w:val="000000"/>
          <w:szCs w:val="24"/>
        </w:rPr>
      </w:pPr>
      <w:r w:rsidRPr="00A81DEF">
        <w:rPr>
          <w:rFonts w:ascii="Arial" w:hAnsi="Arial" w:cs="Arial"/>
          <w:color w:val="000000"/>
          <w:szCs w:val="24"/>
        </w:rPr>
        <w:t>Стороны обязуются в течение трех дней уведомлять друг друга об изменении своего юридического адреса, почтовых и банковских реквизитов.</w:t>
      </w:r>
    </w:p>
    <w:p w:rsidR="00EE3090" w:rsidRDefault="00EE3090" w:rsidP="00D71C92">
      <w:pPr>
        <w:suppressAutoHyphens/>
        <w:spacing w:after="0" w:line="240" w:lineRule="auto"/>
        <w:jc w:val="center"/>
        <w:rPr>
          <w:rFonts w:ascii="Arial" w:eastAsia="Times New Roman" w:hAnsi="Arial" w:cs="Arial"/>
          <w:b/>
          <w:color w:val="000000"/>
          <w:sz w:val="24"/>
          <w:szCs w:val="20"/>
          <w:lang w:eastAsia="ru-RU"/>
        </w:rPr>
      </w:pPr>
    </w:p>
    <w:p w:rsidR="00141D97" w:rsidRDefault="00D71C92" w:rsidP="00D71C92">
      <w:pPr>
        <w:suppressAutoHyphens/>
        <w:spacing w:after="0" w:line="240" w:lineRule="auto"/>
        <w:jc w:val="center"/>
        <w:rPr>
          <w:rFonts w:ascii="Arial" w:eastAsia="Times New Roman" w:hAnsi="Arial" w:cs="Arial"/>
          <w:b/>
          <w:color w:val="000000"/>
          <w:sz w:val="24"/>
          <w:szCs w:val="20"/>
          <w:lang w:eastAsia="ru-RU"/>
        </w:rPr>
      </w:pPr>
      <w:r>
        <w:rPr>
          <w:rFonts w:ascii="Arial" w:eastAsia="Times New Roman" w:hAnsi="Arial" w:cs="Arial"/>
          <w:b/>
          <w:color w:val="000000"/>
          <w:sz w:val="24"/>
          <w:szCs w:val="20"/>
          <w:lang w:eastAsia="ru-RU"/>
        </w:rPr>
        <w:t>10.</w:t>
      </w:r>
      <w:r w:rsidR="00E974BB">
        <w:rPr>
          <w:rFonts w:ascii="Arial" w:eastAsia="Times New Roman" w:hAnsi="Arial" w:cs="Arial"/>
          <w:b/>
          <w:color w:val="000000"/>
          <w:sz w:val="24"/>
          <w:szCs w:val="20"/>
          <w:lang w:eastAsia="ru-RU"/>
        </w:rPr>
        <w:t xml:space="preserve"> </w:t>
      </w:r>
      <w:r w:rsidR="00141D97" w:rsidRPr="00141D97">
        <w:rPr>
          <w:rFonts w:ascii="Arial" w:eastAsia="Times New Roman" w:hAnsi="Arial" w:cs="Arial"/>
          <w:b/>
          <w:color w:val="000000"/>
          <w:sz w:val="24"/>
          <w:szCs w:val="20"/>
          <w:lang w:eastAsia="ru-RU"/>
        </w:rPr>
        <w:t>АДРЕСА И РЕКВИЗИТЫ СТОРОН</w:t>
      </w:r>
    </w:p>
    <w:p w:rsidR="00742F2F" w:rsidRDefault="00742F2F" w:rsidP="00D71C92">
      <w:pPr>
        <w:suppressAutoHyphens/>
        <w:spacing w:after="0" w:line="240" w:lineRule="auto"/>
        <w:jc w:val="center"/>
        <w:rPr>
          <w:rFonts w:ascii="Arial" w:eastAsia="Times New Roman" w:hAnsi="Arial" w:cs="Arial"/>
          <w:b/>
          <w:color w:val="000000"/>
          <w:sz w:val="24"/>
          <w:szCs w:val="20"/>
          <w:lang w:eastAsia="ru-RU"/>
        </w:rPr>
      </w:pPr>
    </w:p>
    <w:tbl>
      <w:tblPr>
        <w:tblW w:w="20451" w:type="dxa"/>
        <w:tblLook w:val="0000" w:firstRow="0" w:lastRow="0" w:firstColumn="0" w:lastColumn="0" w:noHBand="0" w:noVBand="0"/>
      </w:tblPr>
      <w:tblGrid>
        <w:gridCol w:w="5062"/>
        <w:gridCol w:w="5252"/>
        <w:gridCol w:w="5062"/>
        <w:gridCol w:w="5075"/>
      </w:tblGrid>
      <w:tr w:rsidR="003B0DFF" w:rsidRPr="00141D97" w:rsidTr="006C4E93">
        <w:tc>
          <w:tcPr>
            <w:tcW w:w="5062" w:type="dxa"/>
          </w:tcPr>
          <w:p w:rsidR="003B0DFF" w:rsidRPr="003B0DFF" w:rsidRDefault="003B0DFF" w:rsidP="003B0DFF">
            <w:pPr>
              <w:spacing w:after="0" w:line="240" w:lineRule="auto"/>
              <w:jc w:val="center"/>
              <w:rPr>
                <w:rFonts w:ascii="Arial" w:hAnsi="Arial" w:cs="Arial"/>
                <w:b/>
                <w:bCs/>
                <w:sz w:val="24"/>
                <w:szCs w:val="24"/>
              </w:rPr>
            </w:pPr>
          </w:p>
          <w:p w:rsidR="003B0DFF" w:rsidRPr="003B0DFF" w:rsidRDefault="003B0DFF" w:rsidP="003B0DFF">
            <w:pPr>
              <w:spacing w:after="0" w:line="240" w:lineRule="auto"/>
              <w:jc w:val="center"/>
              <w:rPr>
                <w:rFonts w:ascii="Arial" w:hAnsi="Arial" w:cs="Arial"/>
                <w:b/>
                <w:bCs/>
                <w:sz w:val="24"/>
                <w:szCs w:val="24"/>
              </w:rPr>
            </w:pPr>
          </w:p>
        </w:tc>
        <w:tc>
          <w:tcPr>
            <w:tcW w:w="5252" w:type="dxa"/>
          </w:tcPr>
          <w:p w:rsidR="003B0DFF" w:rsidRPr="003B0DFF" w:rsidRDefault="003B0DFF" w:rsidP="003B0DFF">
            <w:pPr>
              <w:spacing w:after="0" w:line="240" w:lineRule="auto"/>
              <w:jc w:val="center"/>
              <w:rPr>
                <w:rFonts w:ascii="Arial" w:hAnsi="Arial" w:cs="Arial"/>
                <w:b/>
                <w:bCs/>
                <w:sz w:val="24"/>
                <w:szCs w:val="24"/>
              </w:rPr>
            </w:pPr>
            <w:r w:rsidRPr="003B0DFF">
              <w:rPr>
                <w:rFonts w:ascii="Arial" w:hAnsi="Arial" w:cs="Arial"/>
                <w:b/>
                <w:bCs/>
                <w:sz w:val="24"/>
                <w:szCs w:val="24"/>
              </w:rPr>
              <w:t>Страхователь:</w:t>
            </w:r>
          </w:p>
          <w:p w:rsidR="003B0DFF" w:rsidRPr="003B0DFF" w:rsidRDefault="003B0DFF" w:rsidP="003B0DFF">
            <w:pPr>
              <w:spacing w:after="0" w:line="240" w:lineRule="auto"/>
              <w:jc w:val="center"/>
              <w:rPr>
                <w:rFonts w:ascii="Arial" w:hAnsi="Arial" w:cs="Arial"/>
                <w:b/>
                <w:bCs/>
                <w:sz w:val="24"/>
                <w:szCs w:val="24"/>
              </w:rPr>
            </w:pPr>
            <w:r w:rsidRPr="003B0DFF">
              <w:rPr>
                <w:rFonts w:ascii="Arial" w:hAnsi="Arial" w:cs="Arial"/>
                <w:b/>
                <w:bCs/>
                <w:sz w:val="24"/>
                <w:szCs w:val="24"/>
              </w:rPr>
              <w:t xml:space="preserve">Акционерное общество </w:t>
            </w:r>
          </w:p>
          <w:p w:rsidR="003B0DFF" w:rsidRPr="003B0DFF" w:rsidRDefault="003B0DFF" w:rsidP="003B0DFF">
            <w:pPr>
              <w:spacing w:after="0" w:line="240" w:lineRule="auto"/>
              <w:jc w:val="center"/>
              <w:rPr>
                <w:rFonts w:ascii="Arial" w:hAnsi="Arial" w:cs="Arial"/>
                <w:b/>
                <w:bCs/>
                <w:sz w:val="24"/>
                <w:szCs w:val="24"/>
              </w:rPr>
            </w:pPr>
            <w:r w:rsidRPr="003B0DFF">
              <w:rPr>
                <w:rFonts w:ascii="Arial" w:hAnsi="Arial" w:cs="Arial"/>
                <w:b/>
                <w:bCs/>
                <w:sz w:val="24"/>
                <w:szCs w:val="24"/>
              </w:rPr>
              <w:t>«</w:t>
            </w:r>
            <w:r w:rsidR="00D42550" w:rsidRPr="00D42550">
              <w:rPr>
                <w:rFonts w:ascii="Arial" w:hAnsi="Arial" w:cs="Arial"/>
                <w:b/>
                <w:bCs/>
                <w:sz w:val="24"/>
                <w:szCs w:val="24"/>
              </w:rPr>
              <w:t>Центральное конструкторское бюро автоматики</w:t>
            </w:r>
            <w:r w:rsidRPr="003B0DFF">
              <w:rPr>
                <w:rFonts w:ascii="Arial" w:hAnsi="Arial" w:cs="Arial"/>
                <w:b/>
                <w:bCs/>
                <w:sz w:val="24"/>
                <w:szCs w:val="24"/>
              </w:rPr>
              <w:t xml:space="preserve">» </w:t>
            </w:r>
          </w:p>
          <w:p w:rsidR="003B0DFF" w:rsidRPr="003B0DFF" w:rsidRDefault="003B0DFF" w:rsidP="00D42550">
            <w:pPr>
              <w:spacing w:after="0" w:line="240" w:lineRule="auto"/>
              <w:jc w:val="center"/>
              <w:rPr>
                <w:rFonts w:ascii="Arial" w:hAnsi="Arial" w:cs="Arial"/>
                <w:b/>
                <w:bCs/>
                <w:sz w:val="24"/>
                <w:szCs w:val="24"/>
                <w:highlight w:val="yellow"/>
              </w:rPr>
            </w:pPr>
            <w:r w:rsidRPr="003B0DFF">
              <w:rPr>
                <w:rFonts w:ascii="Arial" w:hAnsi="Arial" w:cs="Arial"/>
                <w:b/>
                <w:bCs/>
                <w:sz w:val="24"/>
                <w:szCs w:val="24"/>
              </w:rPr>
              <w:t>(АО «</w:t>
            </w:r>
            <w:r w:rsidR="00D42550">
              <w:rPr>
                <w:rFonts w:ascii="Arial" w:hAnsi="Arial" w:cs="Arial"/>
                <w:b/>
                <w:bCs/>
                <w:sz w:val="24"/>
                <w:szCs w:val="24"/>
              </w:rPr>
              <w:t>ЦКБА</w:t>
            </w:r>
            <w:r w:rsidRPr="003B0DFF">
              <w:rPr>
                <w:rFonts w:ascii="Arial" w:hAnsi="Arial" w:cs="Arial"/>
                <w:b/>
                <w:bCs/>
                <w:sz w:val="24"/>
                <w:szCs w:val="24"/>
              </w:rPr>
              <w:t>»)</w:t>
            </w:r>
          </w:p>
        </w:tc>
        <w:tc>
          <w:tcPr>
            <w:tcW w:w="5062" w:type="dxa"/>
          </w:tcPr>
          <w:p w:rsidR="003B0DFF" w:rsidRPr="00E974BB" w:rsidRDefault="003B0DFF" w:rsidP="003B0DFF">
            <w:pPr>
              <w:spacing w:after="0" w:line="240" w:lineRule="auto"/>
              <w:jc w:val="center"/>
              <w:rPr>
                <w:rFonts w:ascii="Arial" w:eastAsia="Times New Roman" w:hAnsi="Arial" w:cs="Arial"/>
                <w:b/>
                <w:bCs/>
                <w:color w:val="000000"/>
                <w:sz w:val="24"/>
                <w:szCs w:val="24"/>
                <w:lang w:eastAsia="ru-RU"/>
              </w:rPr>
            </w:pPr>
          </w:p>
        </w:tc>
        <w:tc>
          <w:tcPr>
            <w:tcW w:w="5075" w:type="dxa"/>
          </w:tcPr>
          <w:p w:rsidR="003B0DFF" w:rsidRPr="00E974BB" w:rsidRDefault="003B0DFF" w:rsidP="003B0DFF">
            <w:pPr>
              <w:spacing w:after="0" w:line="240" w:lineRule="auto"/>
              <w:jc w:val="center"/>
              <w:rPr>
                <w:rFonts w:ascii="Arial" w:eastAsia="Times New Roman" w:hAnsi="Arial" w:cs="Arial"/>
                <w:b/>
                <w:bCs/>
                <w:color w:val="000000"/>
                <w:sz w:val="24"/>
                <w:szCs w:val="24"/>
                <w:lang w:eastAsia="ru-RU"/>
              </w:rPr>
            </w:pPr>
          </w:p>
        </w:tc>
      </w:tr>
      <w:tr w:rsidR="003B0DFF" w:rsidRPr="00141D97" w:rsidTr="006C4E93">
        <w:tc>
          <w:tcPr>
            <w:tcW w:w="5062" w:type="dxa"/>
          </w:tcPr>
          <w:p w:rsidR="003B0DFF" w:rsidRPr="003B0DFF" w:rsidRDefault="003B0DFF" w:rsidP="003B0DFF">
            <w:pPr>
              <w:spacing w:after="0" w:line="240" w:lineRule="auto"/>
              <w:rPr>
                <w:rFonts w:ascii="Arial" w:hAnsi="Arial" w:cs="Arial"/>
                <w:sz w:val="24"/>
                <w:szCs w:val="24"/>
              </w:rPr>
            </w:pPr>
          </w:p>
          <w:p w:rsidR="003B0DFF" w:rsidRPr="003B0DFF" w:rsidRDefault="003B0DFF" w:rsidP="003B0DFF">
            <w:pPr>
              <w:spacing w:after="0" w:line="240" w:lineRule="auto"/>
              <w:rPr>
                <w:rFonts w:ascii="Arial" w:hAnsi="Arial" w:cs="Arial"/>
                <w:sz w:val="24"/>
                <w:szCs w:val="24"/>
              </w:rPr>
            </w:pPr>
          </w:p>
          <w:p w:rsidR="003B0DFF" w:rsidRPr="003B0DFF" w:rsidRDefault="003B0DFF" w:rsidP="003B0DFF">
            <w:pPr>
              <w:spacing w:after="0" w:line="240" w:lineRule="auto"/>
              <w:rPr>
                <w:rFonts w:ascii="Arial" w:hAnsi="Arial" w:cs="Arial"/>
                <w:sz w:val="24"/>
                <w:szCs w:val="24"/>
              </w:rPr>
            </w:pPr>
          </w:p>
        </w:tc>
        <w:tc>
          <w:tcPr>
            <w:tcW w:w="5252" w:type="dxa"/>
          </w:tcPr>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644027, г. </w:t>
            </w:r>
            <w:r w:rsidR="006C4E93">
              <w:rPr>
                <w:rFonts w:ascii="Arial" w:eastAsia="Times New Roman" w:hAnsi="Arial" w:cs="Arial"/>
                <w:sz w:val="24"/>
                <w:szCs w:val="24"/>
                <w:lang w:eastAsia="ru-RU"/>
              </w:rPr>
              <w:t>Омск, Космический проспект, 24а</w:t>
            </w:r>
          </w:p>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ИНН 5506202219  </w:t>
            </w:r>
          </w:p>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КПП 554250001</w:t>
            </w:r>
          </w:p>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ОКПО 07509764   </w:t>
            </w:r>
          </w:p>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ОГРН 1085543005976 </w:t>
            </w:r>
          </w:p>
          <w:p w:rsidR="00D42550" w:rsidRPr="00D42550" w:rsidRDefault="00D42550" w:rsidP="00D42550">
            <w:pPr>
              <w:spacing w:after="0" w:line="240" w:lineRule="auto"/>
              <w:jc w:val="both"/>
              <w:rPr>
                <w:rFonts w:ascii="Arial" w:eastAsia="Times New Roman" w:hAnsi="Arial" w:cs="Arial"/>
                <w:sz w:val="24"/>
                <w:szCs w:val="24"/>
                <w:lang w:eastAsia="ru-RU"/>
              </w:rPr>
            </w:pPr>
            <w:proofErr w:type="gramStart"/>
            <w:r w:rsidRPr="00D42550">
              <w:rPr>
                <w:rFonts w:ascii="Arial" w:eastAsia="Times New Roman" w:hAnsi="Arial" w:cs="Arial"/>
                <w:sz w:val="24"/>
                <w:szCs w:val="24"/>
                <w:lang w:eastAsia="ru-RU"/>
              </w:rPr>
              <w:t>Р</w:t>
            </w:r>
            <w:proofErr w:type="gramEnd"/>
            <w:r w:rsidRPr="00D42550">
              <w:rPr>
                <w:rFonts w:ascii="Arial" w:eastAsia="Times New Roman" w:hAnsi="Arial" w:cs="Arial"/>
                <w:sz w:val="24"/>
                <w:szCs w:val="24"/>
                <w:lang w:eastAsia="ru-RU"/>
              </w:rPr>
              <w:t xml:space="preserve">/с 40702810845000000032  </w:t>
            </w:r>
          </w:p>
          <w:p w:rsidR="00D42550" w:rsidRPr="00D42550" w:rsidRDefault="00D42550" w:rsidP="00D42550">
            <w:pPr>
              <w:spacing w:after="0" w:line="240" w:lineRule="auto"/>
              <w:jc w:val="both"/>
              <w:rPr>
                <w:rFonts w:ascii="Arial" w:eastAsia="Times New Roman" w:hAnsi="Arial" w:cs="Arial"/>
                <w:sz w:val="24"/>
                <w:szCs w:val="24"/>
                <w:lang w:eastAsia="ru-RU"/>
              </w:rPr>
            </w:pPr>
            <w:r w:rsidRPr="00D42550">
              <w:rPr>
                <w:rFonts w:ascii="Arial" w:eastAsia="Times New Roman" w:hAnsi="Arial" w:cs="Arial"/>
                <w:sz w:val="24"/>
                <w:szCs w:val="24"/>
                <w:lang w:eastAsia="ru-RU"/>
              </w:rPr>
              <w:t>Омское отделение № 8634 ПАО Сбербанк</w:t>
            </w:r>
          </w:p>
          <w:p w:rsidR="00D42550" w:rsidRPr="00D42550" w:rsidRDefault="00D42550" w:rsidP="00D42550">
            <w:pPr>
              <w:spacing w:after="0" w:line="240" w:lineRule="auto"/>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К/с 30101810900000000673   </w:t>
            </w:r>
          </w:p>
          <w:p w:rsidR="00D42550" w:rsidRPr="00D42550" w:rsidRDefault="00D42550" w:rsidP="00D42550">
            <w:pPr>
              <w:spacing w:after="0" w:line="240" w:lineRule="auto"/>
              <w:rPr>
                <w:rFonts w:ascii="Arial" w:eastAsia="Times New Roman" w:hAnsi="Arial" w:cs="Arial"/>
                <w:sz w:val="24"/>
                <w:szCs w:val="24"/>
                <w:lang w:eastAsia="ru-RU"/>
              </w:rPr>
            </w:pPr>
            <w:r w:rsidRPr="00D42550">
              <w:rPr>
                <w:rFonts w:ascii="Arial" w:eastAsia="Times New Roman" w:hAnsi="Arial" w:cs="Arial"/>
                <w:sz w:val="24"/>
                <w:szCs w:val="24"/>
                <w:lang w:eastAsia="ru-RU"/>
              </w:rPr>
              <w:t xml:space="preserve">БИК  045209673   </w:t>
            </w:r>
          </w:p>
          <w:p w:rsidR="00D42550" w:rsidRPr="00D42550" w:rsidRDefault="00D42550" w:rsidP="00D42550">
            <w:pPr>
              <w:spacing w:after="0" w:line="240" w:lineRule="auto"/>
              <w:rPr>
                <w:rFonts w:ascii="Arial" w:eastAsia="Times New Roman" w:hAnsi="Arial" w:cs="Arial"/>
                <w:sz w:val="24"/>
                <w:szCs w:val="24"/>
                <w:lang w:eastAsia="ru-RU"/>
              </w:rPr>
            </w:pPr>
          </w:p>
          <w:p w:rsidR="003B0DFF" w:rsidRPr="003B0DFF" w:rsidRDefault="00D42550" w:rsidP="00D42550">
            <w:pPr>
              <w:spacing w:after="0" w:line="240" w:lineRule="auto"/>
              <w:rPr>
                <w:rFonts w:ascii="Arial" w:hAnsi="Arial" w:cs="Arial"/>
                <w:bCs/>
                <w:sz w:val="24"/>
                <w:szCs w:val="24"/>
              </w:rPr>
            </w:pPr>
            <w:r w:rsidRPr="00D42550">
              <w:rPr>
                <w:rFonts w:ascii="Arial" w:eastAsia="Times New Roman" w:hAnsi="Arial" w:cs="Arial"/>
                <w:sz w:val="24"/>
                <w:szCs w:val="24"/>
                <w:lang w:eastAsia="ru-RU"/>
              </w:rPr>
              <w:t>Тел. (3812) 53-98-30  Факс (3812) 57-19-84</w:t>
            </w:r>
          </w:p>
        </w:tc>
        <w:tc>
          <w:tcPr>
            <w:tcW w:w="5062" w:type="dxa"/>
          </w:tcPr>
          <w:p w:rsidR="003B0DFF" w:rsidRPr="00E974BB" w:rsidRDefault="003B0DFF" w:rsidP="003B0DFF">
            <w:pPr>
              <w:spacing w:after="0" w:line="240" w:lineRule="auto"/>
              <w:jc w:val="center"/>
              <w:rPr>
                <w:rFonts w:ascii="Arial" w:eastAsia="Times New Roman" w:hAnsi="Arial" w:cs="Arial"/>
                <w:b/>
                <w:bCs/>
                <w:sz w:val="24"/>
                <w:szCs w:val="24"/>
                <w:lang w:eastAsia="ru-RU"/>
              </w:rPr>
            </w:pPr>
          </w:p>
        </w:tc>
        <w:tc>
          <w:tcPr>
            <w:tcW w:w="5075" w:type="dxa"/>
          </w:tcPr>
          <w:p w:rsidR="003B0DFF" w:rsidRPr="00E974BB" w:rsidRDefault="003B0DFF" w:rsidP="003B0DFF">
            <w:pPr>
              <w:spacing w:after="0" w:line="240" w:lineRule="auto"/>
              <w:rPr>
                <w:rFonts w:ascii="Arial" w:eastAsia="Times New Roman" w:hAnsi="Arial" w:cs="Arial"/>
                <w:sz w:val="24"/>
                <w:szCs w:val="24"/>
                <w:lang w:eastAsia="ru-RU"/>
              </w:rPr>
            </w:pPr>
          </w:p>
        </w:tc>
      </w:tr>
      <w:tr w:rsidR="003B0DFF" w:rsidRPr="00141D97" w:rsidTr="006C4E93">
        <w:tc>
          <w:tcPr>
            <w:tcW w:w="5062" w:type="dxa"/>
          </w:tcPr>
          <w:p w:rsidR="003B0DFF" w:rsidRPr="003B0DFF" w:rsidRDefault="003B0DFF" w:rsidP="003B0DFF">
            <w:pPr>
              <w:spacing w:after="0" w:line="240" w:lineRule="auto"/>
              <w:jc w:val="both"/>
              <w:rPr>
                <w:rFonts w:ascii="Arial" w:hAnsi="Arial" w:cs="Arial"/>
                <w:color w:val="000000"/>
                <w:sz w:val="24"/>
                <w:szCs w:val="24"/>
              </w:rPr>
            </w:pPr>
            <w:r w:rsidRPr="003B0DFF">
              <w:rPr>
                <w:rFonts w:ascii="Arial" w:hAnsi="Arial" w:cs="Arial"/>
                <w:color w:val="000000"/>
                <w:sz w:val="24"/>
                <w:szCs w:val="24"/>
              </w:rPr>
              <w:t xml:space="preserve">____________________ </w:t>
            </w:r>
          </w:p>
          <w:p w:rsidR="003B0DFF" w:rsidRPr="003B0DFF" w:rsidRDefault="003B0DFF" w:rsidP="003B0DFF">
            <w:pPr>
              <w:spacing w:after="0" w:line="240" w:lineRule="auto"/>
              <w:ind w:firstLine="709"/>
              <w:jc w:val="both"/>
              <w:rPr>
                <w:rFonts w:ascii="Arial" w:hAnsi="Arial" w:cs="Arial"/>
                <w:color w:val="000000"/>
                <w:sz w:val="24"/>
                <w:szCs w:val="24"/>
              </w:rPr>
            </w:pPr>
            <w:r w:rsidRPr="003B0DFF">
              <w:rPr>
                <w:rFonts w:ascii="Arial" w:hAnsi="Arial" w:cs="Arial"/>
                <w:color w:val="000000"/>
                <w:sz w:val="24"/>
                <w:szCs w:val="24"/>
              </w:rPr>
              <w:t>М.П.</w:t>
            </w:r>
          </w:p>
        </w:tc>
        <w:tc>
          <w:tcPr>
            <w:tcW w:w="5252" w:type="dxa"/>
          </w:tcPr>
          <w:p w:rsidR="003B0DFF" w:rsidRPr="003B0DFF" w:rsidRDefault="003B0DFF" w:rsidP="003B0DFF">
            <w:pPr>
              <w:spacing w:after="0" w:line="240" w:lineRule="auto"/>
              <w:jc w:val="both"/>
              <w:rPr>
                <w:rFonts w:ascii="Arial" w:hAnsi="Arial" w:cs="Arial"/>
                <w:b/>
                <w:color w:val="1E17A9"/>
                <w:sz w:val="24"/>
                <w:szCs w:val="24"/>
              </w:rPr>
            </w:pPr>
            <w:r w:rsidRPr="003B0DFF">
              <w:rPr>
                <w:rFonts w:ascii="Arial" w:hAnsi="Arial" w:cs="Arial"/>
                <w:sz w:val="24"/>
                <w:szCs w:val="24"/>
              </w:rPr>
              <w:t xml:space="preserve">_____________________ </w:t>
            </w:r>
            <w:r w:rsidR="00D42550">
              <w:rPr>
                <w:rFonts w:ascii="Arial" w:hAnsi="Arial" w:cs="Arial"/>
                <w:sz w:val="24"/>
                <w:szCs w:val="24"/>
              </w:rPr>
              <w:t>А.Н. Ивашкин</w:t>
            </w:r>
          </w:p>
          <w:p w:rsidR="003B0DFF" w:rsidRPr="003B0DFF" w:rsidRDefault="003B0DFF" w:rsidP="003B0DFF">
            <w:pPr>
              <w:suppressAutoHyphens/>
              <w:spacing w:after="0" w:line="240" w:lineRule="auto"/>
              <w:ind w:firstLine="709"/>
              <w:rPr>
                <w:rFonts w:ascii="Arial" w:hAnsi="Arial" w:cs="Arial"/>
                <w:sz w:val="24"/>
                <w:szCs w:val="24"/>
              </w:rPr>
            </w:pPr>
            <w:r w:rsidRPr="003B0DFF">
              <w:rPr>
                <w:rFonts w:ascii="Arial" w:hAnsi="Arial" w:cs="Arial"/>
                <w:sz w:val="24"/>
                <w:szCs w:val="24"/>
              </w:rPr>
              <w:t>М.П.</w:t>
            </w:r>
          </w:p>
        </w:tc>
        <w:tc>
          <w:tcPr>
            <w:tcW w:w="5062" w:type="dxa"/>
          </w:tcPr>
          <w:p w:rsidR="003B0DFF" w:rsidRPr="00E974BB" w:rsidRDefault="003B0DFF" w:rsidP="003B0DFF">
            <w:pPr>
              <w:spacing w:after="0" w:line="240" w:lineRule="auto"/>
              <w:jc w:val="center"/>
              <w:rPr>
                <w:rFonts w:ascii="Arial" w:eastAsia="Times New Roman" w:hAnsi="Arial" w:cs="Arial"/>
                <w:b/>
                <w:bCs/>
                <w:sz w:val="24"/>
                <w:szCs w:val="24"/>
                <w:lang w:eastAsia="ru-RU"/>
              </w:rPr>
            </w:pPr>
          </w:p>
        </w:tc>
        <w:tc>
          <w:tcPr>
            <w:tcW w:w="5075" w:type="dxa"/>
          </w:tcPr>
          <w:p w:rsidR="003B0DFF" w:rsidRPr="00E974BB" w:rsidRDefault="003B0DFF" w:rsidP="003B0DFF">
            <w:pPr>
              <w:spacing w:after="0" w:line="240" w:lineRule="auto"/>
              <w:rPr>
                <w:rFonts w:ascii="Arial" w:eastAsia="Times New Roman" w:hAnsi="Arial" w:cs="Arial"/>
                <w:sz w:val="24"/>
                <w:szCs w:val="24"/>
                <w:lang w:eastAsia="ru-RU"/>
              </w:rPr>
            </w:pPr>
          </w:p>
        </w:tc>
      </w:tr>
    </w:tbl>
    <w:p w:rsidR="00403CED" w:rsidRDefault="00403CED" w:rsidP="00AA3F11">
      <w:pPr>
        <w:spacing w:after="0" w:line="240" w:lineRule="auto"/>
        <w:ind w:left="708" w:firstLine="708"/>
        <w:jc w:val="both"/>
      </w:pPr>
    </w:p>
    <w:sectPr w:rsidR="00403CED" w:rsidSect="00A81DEF">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1E" w:rsidRDefault="00E4651E" w:rsidP="00141D97">
      <w:pPr>
        <w:spacing w:after="0" w:line="240" w:lineRule="auto"/>
      </w:pPr>
      <w:r>
        <w:separator/>
      </w:r>
    </w:p>
  </w:endnote>
  <w:endnote w:type="continuationSeparator" w:id="0">
    <w:p w:rsidR="00E4651E" w:rsidRDefault="00E4651E" w:rsidP="0014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1E" w:rsidRDefault="00E4651E" w:rsidP="00141D97">
      <w:pPr>
        <w:spacing w:after="0" w:line="240" w:lineRule="auto"/>
      </w:pPr>
      <w:r>
        <w:separator/>
      </w:r>
    </w:p>
  </w:footnote>
  <w:footnote w:type="continuationSeparator" w:id="0">
    <w:p w:rsidR="00E4651E" w:rsidRDefault="00E4651E" w:rsidP="00141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73"/>
    <w:multiLevelType w:val="multilevel"/>
    <w:tmpl w:val="A69AF270"/>
    <w:lvl w:ilvl="0">
      <w:start w:val="5"/>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37A2029"/>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066D435E"/>
    <w:multiLevelType w:val="multilevel"/>
    <w:tmpl w:val="438E33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A464E68"/>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9368"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BB7B3B"/>
    <w:multiLevelType w:val="multilevel"/>
    <w:tmpl w:val="F0A0B9D8"/>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E6D15B6"/>
    <w:multiLevelType w:val="multilevel"/>
    <w:tmpl w:val="3F0C038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3D277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17554FF5"/>
    <w:multiLevelType w:val="hybridMultilevel"/>
    <w:tmpl w:val="69322444"/>
    <w:lvl w:ilvl="0" w:tplc="7BD2937A">
      <w:start w:val="1"/>
      <w:numFmt w:val="lowerLetter"/>
      <w:lvlText w:val="%1."/>
      <w:lvlJc w:val="left"/>
      <w:pPr>
        <w:ind w:left="1647"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23A5"/>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0">
    <w:nsid w:val="1D4D4711"/>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21A91BBC"/>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90285C"/>
    <w:multiLevelType w:val="multilevel"/>
    <w:tmpl w:val="BF220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07BA1"/>
    <w:multiLevelType w:val="hybridMultilevel"/>
    <w:tmpl w:val="4B9AB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40A7F"/>
    <w:multiLevelType w:val="multilevel"/>
    <w:tmpl w:val="CCFA4FA0"/>
    <w:lvl w:ilvl="0">
      <w:start w:val="9"/>
      <w:numFmt w:val="decimal"/>
      <w:lvlText w:val="%1"/>
      <w:lvlJc w:val="left"/>
      <w:pPr>
        <w:ind w:left="360" w:hanging="360"/>
      </w:pPr>
      <w:rPr>
        <w:rFonts w:hint="default"/>
        <w:b w:val="0"/>
        <w:color w:val="000000"/>
      </w:rPr>
    </w:lvl>
    <w:lvl w:ilvl="1">
      <w:start w:val="1"/>
      <w:numFmt w:val="decimal"/>
      <w:lvlText w:val="%1.%2"/>
      <w:lvlJc w:val="left"/>
      <w:pPr>
        <w:ind w:left="750" w:hanging="360"/>
      </w:pPr>
      <w:rPr>
        <w:rFonts w:hint="default"/>
        <w:b w:val="0"/>
        <w:color w:val="000000"/>
      </w:rPr>
    </w:lvl>
    <w:lvl w:ilvl="2">
      <w:start w:val="1"/>
      <w:numFmt w:val="decimal"/>
      <w:lvlText w:val="%1.%2.%3"/>
      <w:lvlJc w:val="left"/>
      <w:pPr>
        <w:ind w:left="1500" w:hanging="720"/>
      </w:pPr>
      <w:rPr>
        <w:rFonts w:hint="default"/>
        <w:b w:val="0"/>
        <w:color w:val="000000"/>
      </w:rPr>
    </w:lvl>
    <w:lvl w:ilvl="3">
      <w:start w:val="1"/>
      <w:numFmt w:val="decimal"/>
      <w:lvlText w:val="%1.%2.%3.%4"/>
      <w:lvlJc w:val="left"/>
      <w:pPr>
        <w:ind w:left="1890" w:hanging="720"/>
      </w:pPr>
      <w:rPr>
        <w:rFonts w:hint="default"/>
        <w:b w:val="0"/>
        <w:color w:val="000000"/>
      </w:rPr>
    </w:lvl>
    <w:lvl w:ilvl="4">
      <w:start w:val="1"/>
      <w:numFmt w:val="decimal"/>
      <w:lvlText w:val="%1.%2.%3.%4.%5"/>
      <w:lvlJc w:val="left"/>
      <w:pPr>
        <w:ind w:left="2640" w:hanging="1080"/>
      </w:pPr>
      <w:rPr>
        <w:rFonts w:hint="default"/>
        <w:b w:val="0"/>
        <w:color w:val="000000"/>
      </w:rPr>
    </w:lvl>
    <w:lvl w:ilvl="5">
      <w:start w:val="1"/>
      <w:numFmt w:val="decimal"/>
      <w:lvlText w:val="%1.%2.%3.%4.%5.%6"/>
      <w:lvlJc w:val="left"/>
      <w:pPr>
        <w:ind w:left="3030" w:hanging="1080"/>
      </w:pPr>
      <w:rPr>
        <w:rFonts w:hint="default"/>
        <w:b w:val="0"/>
        <w:color w:val="000000"/>
      </w:rPr>
    </w:lvl>
    <w:lvl w:ilvl="6">
      <w:start w:val="1"/>
      <w:numFmt w:val="decimal"/>
      <w:lvlText w:val="%1.%2.%3.%4.%5.%6.%7"/>
      <w:lvlJc w:val="left"/>
      <w:pPr>
        <w:ind w:left="3780" w:hanging="1440"/>
      </w:pPr>
      <w:rPr>
        <w:rFonts w:hint="default"/>
        <w:b w:val="0"/>
        <w:color w:val="000000"/>
      </w:rPr>
    </w:lvl>
    <w:lvl w:ilvl="7">
      <w:start w:val="1"/>
      <w:numFmt w:val="decimal"/>
      <w:lvlText w:val="%1.%2.%3.%4.%5.%6.%7.%8"/>
      <w:lvlJc w:val="left"/>
      <w:pPr>
        <w:ind w:left="4170" w:hanging="1440"/>
      </w:pPr>
      <w:rPr>
        <w:rFonts w:hint="default"/>
        <w:b w:val="0"/>
        <w:color w:val="000000"/>
      </w:rPr>
    </w:lvl>
    <w:lvl w:ilvl="8">
      <w:start w:val="1"/>
      <w:numFmt w:val="decimal"/>
      <w:lvlText w:val="%1.%2.%3.%4.%5.%6.%7.%8.%9"/>
      <w:lvlJc w:val="left"/>
      <w:pPr>
        <w:ind w:left="4920" w:hanging="1800"/>
      </w:pPr>
      <w:rPr>
        <w:rFonts w:hint="default"/>
        <w:b w:val="0"/>
        <w:color w:val="000000"/>
      </w:rPr>
    </w:lvl>
  </w:abstractNum>
  <w:abstractNum w:abstractNumId="16">
    <w:nsid w:val="344A3F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788"/>
        </w:tabs>
        <w:ind w:left="788" w:hanging="504"/>
      </w:pPr>
    </w:lvl>
    <w:lvl w:ilvl="3">
      <w:start w:val="1"/>
      <w:numFmt w:val="decimal"/>
      <w:lvlText w:val="%1.%2.%3.%4."/>
      <w:lvlJc w:val="left"/>
      <w:pPr>
        <w:tabs>
          <w:tab w:val="num" w:pos="648"/>
        </w:tabs>
        <w:ind w:left="6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7">
    <w:nsid w:val="34B120DC"/>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39B51C57"/>
    <w:multiLevelType w:val="multilevel"/>
    <w:tmpl w:val="F6F4A08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B54208"/>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3C204687"/>
    <w:multiLevelType w:val="multilevel"/>
    <w:tmpl w:val="CB5C38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439A2"/>
    <w:multiLevelType w:val="multilevel"/>
    <w:tmpl w:val="0B4A4F5C"/>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i/>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22E1600"/>
    <w:multiLevelType w:val="hybridMultilevel"/>
    <w:tmpl w:val="89F6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481C2638"/>
    <w:multiLevelType w:val="multilevel"/>
    <w:tmpl w:val="F2DEC282"/>
    <w:lvl w:ilvl="0">
      <w:start w:val="3"/>
      <w:numFmt w:val="decimal"/>
      <w:lvlText w:val="%1."/>
      <w:lvlJc w:val="left"/>
      <w:pPr>
        <w:ind w:left="360" w:hanging="360"/>
      </w:pPr>
      <w:rPr>
        <w:rFonts w:ascii="Times New Roman" w:hAnsi="Times New Roman" w:hint="default"/>
        <w:color w:val="000000"/>
      </w:rPr>
    </w:lvl>
    <w:lvl w:ilvl="1">
      <w:start w:val="6"/>
      <w:numFmt w:val="decimal"/>
      <w:lvlText w:val="%1.%2."/>
      <w:lvlJc w:val="left"/>
      <w:pPr>
        <w:ind w:left="1288" w:hanging="720"/>
      </w:pPr>
      <w:rPr>
        <w:rFonts w:ascii="Times New Roman" w:hAnsi="Times New Roman" w:hint="default"/>
        <w:color w:val="000000"/>
      </w:rPr>
    </w:lvl>
    <w:lvl w:ilvl="2">
      <w:start w:val="1"/>
      <w:numFmt w:val="decimal"/>
      <w:lvlText w:val="%1.%2.%3."/>
      <w:lvlJc w:val="left"/>
      <w:pPr>
        <w:ind w:left="1856" w:hanging="720"/>
      </w:pPr>
      <w:rPr>
        <w:rFonts w:ascii="Times New Roman" w:hAnsi="Times New Roman" w:hint="default"/>
        <w:color w:val="000000"/>
      </w:rPr>
    </w:lvl>
    <w:lvl w:ilvl="3">
      <w:start w:val="1"/>
      <w:numFmt w:val="decimal"/>
      <w:lvlText w:val="%1.%2.%3.%4."/>
      <w:lvlJc w:val="left"/>
      <w:pPr>
        <w:ind w:left="2784" w:hanging="1080"/>
      </w:pPr>
      <w:rPr>
        <w:rFonts w:ascii="Times New Roman" w:hAnsi="Times New Roman" w:hint="default"/>
        <w:color w:val="000000"/>
      </w:rPr>
    </w:lvl>
    <w:lvl w:ilvl="4">
      <w:start w:val="1"/>
      <w:numFmt w:val="decimal"/>
      <w:lvlText w:val="%1.%2.%3.%4.%5."/>
      <w:lvlJc w:val="left"/>
      <w:pPr>
        <w:ind w:left="3352" w:hanging="1080"/>
      </w:pPr>
      <w:rPr>
        <w:rFonts w:ascii="Times New Roman" w:hAnsi="Times New Roman" w:hint="default"/>
        <w:color w:val="000000"/>
      </w:rPr>
    </w:lvl>
    <w:lvl w:ilvl="5">
      <w:start w:val="1"/>
      <w:numFmt w:val="decimal"/>
      <w:lvlText w:val="%1.%2.%3.%4.%5.%6."/>
      <w:lvlJc w:val="left"/>
      <w:pPr>
        <w:ind w:left="4280" w:hanging="1440"/>
      </w:pPr>
      <w:rPr>
        <w:rFonts w:ascii="Times New Roman" w:hAnsi="Times New Roman" w:hint="default"/>
        <w:color w:val="000000"/>
      </w:rPr>
    </w:lvl>
    <w:lvl w:ilvl="6">
      <w:start w:val="1"/>
      <w:numFmt w:val="decimal"/>
      <w:lvlText w:val="%1.%2.%3.%4.%5.%6.%7."/>
      <w:lvlJc w:val="left"/>
      <w:pPr>
        <w:ind w:left="4848" w:hanging="1440"/>
      </w:pPr>
      <w:rPr>
        <w:rFonts w:ascii="Times New Roman" w:hAnsi="Times New Roman" w:hint="default"/>
        <w:color w:val="000000"/>
      </w:rPr>
    </w:lvl>
    <w:lvl w:ilvl="7">
      <w:start w:val="1"/>
      <w:numFmt w:val="decimal"/>
      <w:lvlText w:val="%1.%2.%3.%4.%5.%6.%7.%8."/>
      <w:lvlJc w:val="left"/>
      <w:pPr>
        <w:ind w:left="5776" w:hanging="1800"/>
      </w:pPr>
      <w:rPr>
        <w:rFonts w:ascii="Times New Roman" w:hAnsi="Times New Roman" w:hint="default"/>
        <w:color w:val="000000"/>
      </w:rPr>
    </w:lvl>
    <w:lvl w:ilvl="8">
      <w:start w:val="1"/>
      <w:numFmt w:val="decimal"/>
      <w:lvlText w:val="%1.%2.%3.%4.%5.%6.%7.%8.%9."/>
      <w:lvlJc w:val="left"/>
      <w:pPr>
        <w:ind w:left="6704" w:hanging="2160"/>
      </w:pPr>
      <w:rPr>
        <w:rFonts w:ascii="Times New Roman" w:hAnsi="Times New Roman" w:hint="default"/>
        <w:color w:val="000000"/>
      </w:rPr>
    </w:lvl>
  </w:abstractNum>
  <w:abstractNum w:abstractNumId="25">
    <w:nsid w:val="4C081153"/>
    <w:multiLevelType w:val="multilevel"/>
    <w:tmpl w:val="C85AD8D0"/>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i w:val="0"/>
        <w:iCs w:val="0"/>
        <w:sz w:val="22"/>
        <w:szCs w:val="22"/>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530F3E12"/>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5783751C"/>
    <w:multiLevelType w:val="hybridMultilevel"/>
    <w:tmpl w:val="2A34741C"/>
    <w:lvl w:ilvl="0" w:tplc="D7242F9A">
      <w:start w:val="3"/>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72C6E"/>
    <w:multiLevelType w:val="multilevel"/>
    <w:tmpl w:val="A2F8A46E"/>
    <w:lvl w:ilvl="0">
      <w:start w:val="3"/>
      <w:numFmt w:val="decimal"/>
      <w:lvlText w:val="%1."/>
      <w:lvlJc w:val="center"/>
      <w:pPr>
        <w:tabs>
          <w:tab w:val="num" w:pos="510"/>
        </w:tabs>
        <w:ind w:left="510" w:hanging="222"/>
      </w:pPr>
      <w:rPr>
        <w:rFonts w:hint="default"/>
      </w:rPr>
    </w:lvl>
    <w:lvl w:ilvl="1">
      <w:start w:val="4"/>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BE36670"/>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5CFD2426"/>
    <w:multiLevelType w:val="multilevel"/>
    <w:tmpl w:val="115A2CC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97985"/>
    <w:multiLevelType w:val="multilevel"/>
    <w:tmpl w:val="65E80A18"/>
    <w:lvl w:ilvl="0">
      <w:start w:val="3"/>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5A6677D"/>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69093EFB"/>
    <w:multiLevelType w:val="multilevel"/>
    <w:tmpl w:val="363289E0"/>
    <w:lvl w:ilvl="0">
      <w:start w:val="9"/>
      <w:numFmt w:val="decimal"/>
      <w:lvlText w:val="%1"/>
      <w:lvlJc w:val="left"/>
      <w:pPr>
        <w:ind w:left="360" w:hanging="360"/>
      </w:pPr>
      <w:rPr>
        <w:rFonts w:hint="default"/>
      </w:rPr>
    </w:lvl>
    <w:lvl w:ilvl="1">
      <w:start w:val="1"/>
      <w:numFmt w:val="decimal"/>
      <w:lvlText w:val="%1.%2"/>
      <w:lvlJc w:val="left"/>
      <w:pPr>
        <w:ind w:left="750" w:hanging="36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4">
    <w:nsid w:val="6C1C3737"/>
    <w:multiLevelType w:val="multilevel"/>
    <w:tmpl w:val="E4A0517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CC20F1F"/>
    <w:multiLevelType w:val="multilevel"/>
    <w:tmpl w:val="37E4A648"/>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7">
    <w:nsid w:val="71620A77"/>
    <w:multiLevelType w:val="multilevel"/>
    <w:tmpl w:val="60A4E7AA"/>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1134"/>
        </w:tabs>
        <w:ind w:left="0" w:firstLine="1134"/>
      </w:pPr>
      <w:rPr>
        <w:rFonts w:ascii="Times New Roman" w:hAnsi="Times New Roman" w:cs="Times New Roman"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nsid w:val="73705C53"/>
    <w:multiLevelType w:val="hybridMultilevel"/>
    <w:tmpl w:val="0C9CFE76"/>
    <w:lvl w:ilvl="0" w:tplc="E3E091A8">
      <w:start w:val="1"/>
      <w:numFmt w:val="decimal"/>
      <w:lvlText w:val="%1)"/>
      <w:lvlJc w:val="left"/>
      <w:pPr>
        <w:ind w:left="927" w:hanging="360"/>
      </w:pPr>
      <w:rPr>
        <w:rFonts w:eastAsia="Times New Roman" w:cs="Times New Roman" w:hint="default"/>
        <w:b/>
        <w:sz w:val="24"/>
      </w:rPr>
    </w:lvl>
    <w:lvl w:ilvl="1" w:tplc="7BD2937A">
      <w:start w:val="1"/>
      <w:numFmt w:val="lowerLetter"/>
      <w:lvlText w:val="%2."/>
      <w:lvlJc w:val="left"/>
      <w:pPr>
        <w:ind w:left="1647" w:hanging="360"/>
      </w:pPr>
      <w:rPr>
        <w:b w:val="0"/>
        <w:i/>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126E7B"/>
    <w:multiLevelType w:val="multilevel"/>
    <w:tmpl w:val="7912420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FA401A"/>
    <w:multiLevelType w:val="hybridMultilevel"/>
    <w:tmpl w:val="A8428F32"/>
    <w:lvl w:ilvl="0" w:tplc="5608D818">
      <w:start w:val="1"/>
      <w:numFmt w:val="bullet"/>
      <w:lvlText w:val="-"/>
      <w:lvlJc w:val="left"/>
      <w:pPr>
        <w:ind w:left="1505" w:hanging="360"/>
      </w:pPr>
      <w:rPr>
        <w:rFonts w:ascii="Courier New" w:hAnsi="Courier New"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1">
    <w:nsid w:val="7B2635E9"/>
    <w:multiLevelType w:val="hybridMultilevel"/>
    <w:tmpl w:val="3B76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
  </w:num>
  <w:num w:numId="4">
    <w:abstractNumId w:val="35"/>
  </w:num>
  <w:num w:numId="5">
    <w:abstractNumId w:val="17"/>
  </w:num>
  <w:num w:numId="6">
    <w:abstractNumId w:val="37"/>
  </w:num>
  <w:num w:numId="7">
    <w:abstractNumId w:val="3"/>
  </w:num>
  <w:num w:numId="8">
    <w:abstractNumId w:val="16"/>
  </w:num>
  <w:num w:numId="9">
    <w:abstractNumId w:val="27"/>
  </w:num>
  <w:num w:numId="10">
    <w:abstractNumId w:val="38"/>
  </w:num>
  <w:num w:numId="11">
    <w:abstractNumId w:val="8"/>
  </w:num>
  <w:num w:numId="12">
    <w:abstractNumId w:val="5"/>
  </w:num>
  <w:num w:numId="13">
    <w:abstractNumId w:val="30"/>
  </w:num>
  <w:num w:numId="14">
    <w:abstractNumId w:val="7"/>
  </w:num>
  <w:num w:numId="15">
    <w:abstractNumId w:val="32"/>
  </w:num>
  <w:num w:numId="16">
    <w:abstractNumId w:val="39"/>
  </w:num>
  <w:num w:numId="17">
    <w:abstractNumId w:val="9"/>
  </w:num>
  <w:num w:numId="18">
    <w:abstractNumId w:val="10"/>
  </w:num>
  <w:num w:numId="19">
    <w:abstractNumId w:val="24"/>
  </w:num>
  <w:num w:numId="20">
    <w:abstractNumId w:val="21"/>
  </w:num>
  <w:num w:numId="21">
    <w:abstractNumId w:val="31"/>
  </w:num>
  <w:num w:numId="22">
    <w:abstractNumId w:val="4"/>
  </w:num>
  <w:num w:numId="23">
    <w:abstractNumId w:val="29"/>
  </w:num>
  <w:num w:numId="24">
    <w:abstractNumId w:val="6"/>
  </w:num>
  <w:num w:numId="25">
    <w:abstractNumId w:val="36"/>
  </w:num>
  <w:num w:numId="26">
    <w:abstractNumId w:val="14"/>
  </w:num>
  <w:num w:numId="27">
    <w:abstractNumId w:val="18"/>
  </w:num>
  <w:num w:numId="28">
    <w:abstractNumId w:val="11"/>
  </w:num>
  <w:num w:numId="29">
    <w:abstractNumId w:val="19"/>
  </w:num>
  <w:num w:numId="30">
    <w:abstractNumId w:val="25"/>
  </w:num>
  <w:num w:numId="31">
    <w:abstractNumId w:val="22"/>
  </w:num>
  <w:num w:numId="32">
    <w:abstractNumId w:val="41"/>
  </w:num>
  <w:num w:numId="33">
    <w:abstractNumId w:val="13"/>
  </w:num>
  <w:num w:numId="34">
    <w:abstractNumId w:val="26"/>
  </w:num>
  <w:num w:numId="35">
    <w:abstractNumId w:val="40"/>
  </w:num>
  <w:num w:numId="36">
    <w:abstractNumId w:val="28"/>
  </w:num>
  <w:num w:numId="37">
    <w:abstractNumId w:val="0"/>
  </w:num>
  <w:num w:numId="38">
    <w:abstractNumId w:val="12"/>
  </w:num>
  <w:num w:numId="39">
    <w:abstractNumId w:val="20"/>
  </w:num>
  <w:num w:numId="40">
    <w:abstractNumId w:val="34"/>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97"/>
    <w:rsid w:val="00056684"/>
    <w:rsid w:val="000569D7"/>
    <w:rsid w:val="00093164"/>
    <w:rsid w:val="00111F06"/>
    <w:rsid w:val="001405CE"/>
    <w:rsid w:val="00141D97"/>
    <w:rsid w:val="0018549F"/>
    <w:rsid w:val="001926B2"/>
    <w:rsid w:val="001E7D05"/>
    <w:rsid w:val="0024290F"/>
    <w:rsid w:val="002C78EC"/>
    <w:rsid w:val="002D0E90"/>
    <w:rsid w:val="002F49A5"/>
    <w:rsid w:val="00360067"/>
    <w:rsid w:val="00396A3C"/>
    <w:rsid w:val="003A581B"/>
    <w:rsid w:val="003B0DFF"/>
    <w:rsid w:val="003B27D0"/>
    <w:rsid w:val="00403CED"/>
    <w:rsid w:val="0041348E"/>
    <w:rsid w:val="00450A11"/>
    <w:rsid w:val="00461E70"/>
    <w:rsid w:val="004E4628"/>
    <w:rsid w:val="00503910"/>
    <w:rsid w:val="00506B83"/>
    <w:rsid w:val="005137F2"/>
    <w:rsid w:val="00557956"/>
    <w:rsid w:val="0065124C"/>
    <w:rsid w:val="00656E9E"/>
    <w:rsid w:val="00692F77"/>
    <w:rsid w:val="006B4099"/>
    <w:rsid w:val="006C4E93"/>
    <w:rsid w:val="006F0CC8"/>
    <w:rsid w:val="00704421"/>
    <w:rsid w:val="00742F2F"/>
    <w:rsid w:val="0074320F"/>
    <w:rsid w:val="00773708"/>
    <w:rsid w:val="007E2DDE"/>
    <w:rsid w:val="00834316"/>
    <w:rsid w:val="008831D1"/>
    <w:rsid w:val="008C115E"/>
    <w:rsid w:val="008E323C"/>
    <w:rsid w:val="008F224B"/>
    <w:rsid w:val="00987CB1"/>
    <w:rsid w:val="00995B9B"/>
    <w:rsid w:val="009B3407"/>
    <w:rsid w:val="009C27DB"/>
    <w:rsid w:val="00A226CB"/>
    <w:rsid w:val="00A231A9"/>
    <w:rsid w:val="00A55714"/>
    <w:rsid w:val="00A81DEF"/>
    <w:rsid w:val="00A834AA"/>
    <w:rsid w:val="00A847A4"/>
    <w:rsid w:val="00AA3F11"/>
    <w:rsid w:val="00AD5EE6"/>
    <w:rsid w:val="00B00EB7"/>
    <w:rsid w:val="00B61519"/>
    <w:rsid w:val="00B85F4F"/>
    <w:rsid w:val="00BA586F"/>
    <w:rsid w:val="00CC6A26"/>
    <w:rsid w:val="00CF0797"/>
    <w:rsid w:val="00D023E6"/>
    <w:rsid w:val="00D3063C"/>
    <w:rsid w:val="00D42550"/>
    <w:rsid w:val="00D71C92"/>
    <w:rsid w:val="00D9639E"/>
    <w:rsid w:val="00DD794D"/>
    <w:rsid w:val="00DE4648"/>
    <w:rsid w:val="00E3171D"/>
    <w:rsid w:val="00E4651E"/>
    <w:rsid w:val="00E974BB"/>
    <w:rsid w:val="00EE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D97"/>
    <w:pPr>
      <w:keepNext/>
      <w:spacing w:after="0" w:line="240" w:lineRule="auto"/>
      <w:jc w:val="both"/>
      <w:outlineLvl w:val="0"/>
    </w:pPr>
    <w:rPr>
      <w:rFonts w:ascii="Arial" w:eastAsia="Times New Roman" w:hAnsi="Arial" w:cs="Times New Roman"/>
      <w:b/>
      <w:bCs/>
      <w:sz w:val="24"/>
      <w:szCs w:val="20"/>
      <w:lang w:eastAsia="ru-RU"/>
    </w:rPr>
  </w:style>
  <w:style w:type="paragraph" w:styleId="2">
    <w:name w:val="heading 2"/>
    <w:basedOn w:val="a"/>
    <w:next w:val="a"/>
    <w:link w:val="20"/>
    <w:uiPriority w:val="9"/>
    <w:semiHidden/>
    <w:unhideWhenUsed/>
    <w:qFormat/>
    <w:rsid w:val="00141D9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41D97"/>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D97"/>
    <w:rPr>
      <w:rFonts w:ascii="Arial" w:eastAsia="Times New Roman" w:hAnsi="Arial" w:cs="Times New Roman"/>
      <w:b/>
      <w:bCs/>
      <w:sz w:val="24"/>
      <w:szCs w:val="20"/>
      <w:lang w:eastAsia="ru-RU"/>
    </w:rPr>
  </w:style>
  <w:style w:type="character" w:customStyle="1" w:styleId="20">
    <w:name w:val="Заголовок 2 Знак"/>
    <w:basedOn w:val="a0"/>
    <w:link w:val="2"/>
    <w:uiPriority w:val="9"/>
    <w:semiHidden/>
    <w:rsid w:val="00141D9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41D97"/>
    <w:rPr>
      <w:rFonts w:asciiTheme="majorHAnsi" w:eastAsiaTheme="majorEastAsia" w:hAnsiTheme="majorHAnsi" w:cstheme="majorBidi"/>
      <w:b/>
      <w:bCs/>
      <w:color w:val="4F81BD" w:themeColor="accent1"/>
      <w:sz w:val="24"/>
      <w:szCs w:val="20"/>
      <w:lang w:eastAsia="ru-RU"/>
    </w:rPr>
  </w:style>
  <w:style w:type="numbering" w:customStyle="1" w:styleId="11">
    <w:name w:val="Нет списка1"/>
    <w:next w:val="a2"/>
    <w:uiPriority w:val="99"/>
    <w:semiHidden/>
    <w:unhideWhenUsed/>
    <w:rsid w:val="00141D97"/>
  </w:style>
  <w:style w:type="paragraph" w:styleId="a3">
    <w:name w:val="footer"/>
    <w:basedOn w:val="a"/>
    <w:link w:val="a4"/>
    <w:rsid w:val="00141D97"/>
    <w:pPr>
      <w:tabs>
        <w:tab w:val="center" w:pos="4320"/>
        <w:tab w:val="right" w:pos="8640"/>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rsid w:val="00141D97"/>
    <w:rPr>
      <w:rFonts w:ascii="Times New Roman" w:eastAsia="Times New Roman" w:hAnsi="Times New Roman" w:cs="Times New Roman"/>
      <w:sz w:val="24"/>
      <w:szCs w:val="20"/>
      <w:lang w:eastAsia="ru-RU"/>
    </w:rPr>
  </w:style>
  <w:style w:type="paragraph" w:styleId="a5">
    <w:name w:val="Body Text"/>
    <w:basedOn w:val="a"/>
    <w:link w:val="a6"/>
    <w:rsid w:val="00141D97"/>
    <w:pPr>
      <w:spacing w:after="0" w:line="240" w:lineRule="auto"/>
      <w:jc w:val="both"/>
    </w:pPr>
    <w:rPr>
      <w:rFonts w:ascii="Arial CYR" w:eastAsia="Times New Roman" w:hAnsi="Arial CYR" w:cs="Times New Roman"/>
      <w:sz w:val="24"/>
      <w:szCs w:val="20"/>
      <w:lang w:eastAsia="ru-RU"/>
    </w:rPr>
  </w:style>
  <w:style w:type="character" w:customStyle="1" w:styleId="a6">
    <w:name w:val="Основной текст Знак"/>
    <w:basedOn w:val="a0"/>
    <w:link w:val="a5"/>
    <w:rsid w:val="00141D97"/>
    <w:rPr>
      <w:rFonts w:ascii="Arial CYR" w:eastAsia="Times New Roman" w:hAnsi="Arial CYR" w:cs="Times New Roman"/>
      <w:sz w:val="24"/>
      <w:szCs w:val="20"/>
      <w:lang w:eastAsia="ru-RU"/>
    </w:rPr>
  </w:style>
  <w:style w:type="paragraph" w:styleId="a7">
    <w:name w:val="Body Text Indent"/>
    <w:basedOn w:val="a"/>
    <w:link w:val="a8"/>
    <w:rsid w:val="00141D97"/>
    <w:pPr>
      <w:spacing w:after="0" w:line="240" w:lineRule="auto"/>
      <w:ind w:firstLine="709"/>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141D97"/>
    <w:rPr>
      <w:rFonts w:ascii="Arial" w:eastAsia="Times New Roman" w:hAnsi="Arial" w:cs="Times New Roman"/>
      <w:sz w:val="24"/>
      <w:szCs w:val="20"/>
      <w:lang w:eastAsia="ru-RU"/>
    </w:rPr>
  </w:style>
  <w:style w:type="paragraph" w:styleId="21">
    <w:name w:val="Body Text Indent 2"/>
    <w:basedOn w:val="a"/>
    <w:link w:val="22"/>
    <w:uiPriority w:val="99"/>
    <w:rsid w:val="00141D97"/>
    <w:pPr>
      <w:spacing w:after="0" w:line="240" w:lineRule="auto"/>
      <w:ind w:firstLine="708"/>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uiPriority w:val="99"/>
    <w:rsid w:val="00141D97"/>
    <w:rPr>
      <w:rFonts w:ascii="Arial" w:eastAsia="Times New Roman" w:hAnsi="Arial" w:cs="Times New Roman"/>
      <w:sz w:val="24"/>
      <w:szCs w:val="20"/>
      <w:lang w:eastAsia="ru-RU"/>
    </w:rPr>
  </w:style>
  <w:style w:type="paragraph" w:styleId="23">
    <w:name w:val="Body Text 2"/>
    <w:basedOn w:val="a"/>
    <w:link w:val="24"/>
    <w:uiPriority w:val="99"/>
    <w:rsid w:val="00141D97"/>
    <w:pPr>
      <w:spacing w:after="0" w:line="240" w:lineRule="auto"/>
      <w:jc w:val="both"/>
    </w:pPr>
    <w:rPr>
      <w:rFonts w:ascii="Arial" w:eastAsia="Times New Roman" w:hAnsi="Arial" w:cs="Times New Roman"/>
      <w:b/>
      <w:sz w:val="24"/>
      <w:szCs w:val="20"/>
      <w:lang w:eastAsia="ru-RU"/>
    </w:rPr>
  </w:style>
  <w:style w:type="character" w:customStyle="1" w:styleId="24">
    <w:name w:val="Основной текст 2 Знак"/>
    <w:basedOn w:val="a0"/>
    <w:link w:val="23"/>
    <w:uiPriority w:val="99"/>
    <w:rsid w:val="00141D97"/>
    <w:rPr>
      <w:rFonts w:ascii="Arial" w:eastAsia="Times New Roman" w:hAnsi="Arial" w:cs="Times New Roman"/>
      <w:b/>
      <w:sz w:val="24"/>
      <w:szCs w:val="20"/>
      <w:lang w:eastAsia="ru-RU"/>
    </w:rPr>
  </w:style>
  <w:style w:type="paragraph" w:styleId="a9">
    <w:name w:val="Title"/>
    <w:basedOn w:val="a"/>
    <w:link w:val="aa"/>
    <w:qFormat/>
    <w:rsid w:val="00141D97"/>
    <w:pPr>
      <w:suppressAutoHyphens/>
      <w:spacing w:after="0" w:line="240" w:lineRule="auto"/>
      <w:ind w:firstLine="709"/>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141D97"/>
    <w:rPr>
      <w:rFonts w:ascii="Times New Roman" w:eastAsia="Times New Roman" w:hAnsi="Times New Roman" w:cs="Times New Roman"/>
      <w:b/>
      <w:sz w:val="24"/>
      <w:szCs w:val="20"/>
      <w:lang w:eastAsia="ru-RU"/>
    </w:rPr>
  </w:style>
  <w:style w:type="paragraph" w:styleId="ab">
    <w:name w:val="List Paragraph"/>
    <w:basedOn w:val="a"/>
    <w:uiPriority w:val="34"/>
    <w:qFormat/>
    <w:rsid w:val="00141D97"/>
    <w:pPr>
      <w:spacing w:after="0" w:line="240" w:lineRule="auto"/>
      <w:ind w:left="720"/>
      <w:contextualSpacing/>
    </w:pPr>
    <w:rPr>
      <w:rFonts w:ascii="Times New Roman" w:eastAsia="Times New Roman" w:hAnsi="Times New Roman" w:cs="Times New Roman"/>
      <w:sz w:val="24"/>
      <w:szCs w:val="20"/>
      <w:lang w:eastAsia="ru-RU"/>
    </w:rPr>
  </w:style>
  <w:style w:type="character" w:styleId="ac">
    <w:name w:val="annotation reference"/>
    <w:rsid w:val="00141D97"/>
    <w:rPr>
      <w:sz w:val="16"/>
      <w:szCs w:val="16"/>
    </w:rPr>
  </w:style>
  <w:style w:type="paragraph" w:styleId="ad">
    <w:name w:val="annotation text"/>
    <w:basedOn w:val="a"/>
    <w:link w:val="ae"/>
    <w:rsid w:val="00141D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141D97"/>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141D9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41D97"/>
    <w:rPr>
      <w:rFonts w:ascii="Tahoma" w:eastAsia="Times New Roman" w:hAnsi="Tahoma" w:cs="Tahoma"/>
      <w:sz w:val="16"/>
      <w:szCs w:val="16"/>
      <w:lang w:eastAsia="ru-RU"/>
    </w:rPr>
  </w:style>
  <w:style w:type="paragraph" w:styleId="af1">
    <w:name w:val="footnote text"/>
    <w:basedOn w:val="a"/>
    <w:link w:val="af2"/>
    <w:unhideWhenUsed/>
    <w:rsid w:val="00141D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41D97"/>
    <w:rPr>
      <w:rFonts w:ascii="Times New Roman" w:eastAsia="Times New Roman" w:hAnsi="Times New Roman" w:cs="Times New Roman"/>
      <w:sz w:val="20"/>
      <w:szCs w:val="20"/>
      <w:lang w:eastAsia="ru-RU"/>
    </w:rPr>
  </w:style>
  <w:style w:type="character" w:styleId="af3">
    <w:name w:val="footnote reference"/>
    <w:unhideWhenUsed/>
    <w:rsid w:val="00141D97"/>
    <w:rPr>
      <w:rFonts w:cs="Times New Roman"/>
      <w:vertAlign w:val="superscript"/>
    </w:rPr>
  </w:style>
  <w:style w:type="paragraph" w:styleId="af4">
    <w:name w:val="annotation subject"/>
    <w:basedOn w:val="ad"/>
    <w:next w:val="ad"/>
    <w:link w:val="af5"/>
    <w:uiPriority w:val="99"/>
    <w:semiHidden/>
    <w:unhideWhenUsed/>
    <w:rsid w:val="00141D97"/>
    <w:rPr>
      <w:b/>
      <w:bCs/>
    </w:rPr>
  </w:style>
  <w:style w:type="character" w:customStyle="1" w:styleId="af5">
    <w:name w:val="Тема примечания Знак"/>
    <w:basedOn w:val="ae"/>
    <w:link w:val="af4"/>
    <w:uiPriority w:val="99"/>
    <w:semiHidden/>
    <w:rsid w:val="00141D97"/>
    <w:rPr>
      <w:rFonts w:ascii="Times New Roman" w:eastAsia="Times New Roman" w:hAnsi="Times New Roman" w:cs="Times New Roman"/>
      <w:b/>
      <w:bCs/>
      <w:sz w:val="20"/>
      <w:szCs w:val="20"/>
      <w:lang w:eastAsia="ru-RU"/>
    </w:rPr>
  </w:style>
  <w:style w:type="paragraph" w:customStyle="1" w:styleId="110">
    <w:name w:val="Знак1 Знак Знак1 Знак"/>
    <w:basedOn w:val="a"/>
    <w:rsid w:val="00141D97"/>
    <w:pPr>
      <w:spacing w:after="160" w:line="240" w:lineRule="exact"/>
    </w:pPr>
    <w:rPr>
      <w:rFonts w:ascii="Verdana" w:eastAsia="Times New Roman" w:hAnsi="Verdana" w:cs="Times New Roman"/>
      <w:sz w:val="24"/>
      <w:szCs w:val="24"/>
      <w:lang w:val="en-US"/>
    </w:rPr>
  </w:style>
  <w:style w:type="paragraph" w:customStyle="1" w:styleId="Default">
    <w:name w:val="Default"/>
    <w:rsid w:val="00141D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141D97"/>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41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
    <w:rsid w:val="00141D97"/>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 w:type="paragraph" w:styleId="af7">
    <w:name w:val="Normal (Web)"/>
    <w:basedOn w:val="a"/>
    <w:uiPriority w:val="99"/>
    <w:rsid w:val="0014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141D97"/>
    <w:pPr>
      <w:spacing w:after="0" w:line="240" w:lineRule="auto"/>
    </w:pPr>
    <w:rPr>
      <w:rFonts w:ascii="Times New Roman" w:eastAsia="Times New Roman" w:hAnsi="Times New Roman" w:cs="Times New Roman"/>
      <w:sz w:val="24"/>
      <w:szCs w:val="20"/>
      <w:lang w:eastAsia="ru-RU"/>
    </w:rPr>
  </w:style>
  <w:style w:type="character" w:styleId="af9">
    <w:name w:val="Hyperlink"/>
    <w:basedOn w:val="a0"/>
    <w:uiPriority w:val="99"/>
    <w:unhideWhenUsed/>
    <w:rsid w:val="009C2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D97"/>
    <w:pPr>
      <w:keepNext/>
      <w:spacing w:after="0" w:line="240" w:lineRule="auto"/>
      <w:jc w:val="both"/>
      <w:outlineLvl w:val="0"/>
    </w:pPr>
    <w:rPr>
      <w:rFonts w:ascii="Arial" w:eastAsia="Times New Roman" w:hAnsi="Arial" w:cs="Times New Roman"/>
      <w:b/>
      <w:bCs/>
      <w:sz w:val="24"/>
      <w:szCs w:val="20"/>
      <w:lang w:eastAsia="ru-RU"/>
    </w:rPr>
  </w:style>
  <w:style w:type="paragraph" w:styleId="2">
    <w:name w:val="heading 2"/>
    <w:basedOn w:val="a"/>
    <w:next w:val="a"/>
    <w:link w:val="20"/>
    <w:uiPriority w:val="9"/>
    <w:semiHidden/>
    <w:unhideWhenUsed/>
    <w:qFormat/>
    <w:rsid w:val="00141D9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41D97"/>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D97"/>
    <w:rPr>
      <w:rFonts w:ascii="Arial" w:eastAsia="Times New Roman" w:hAnsi="Arial" w:cs="Times New Roman"/>
      <w:b/>
      <w:bCs/>
      <w:sz w:val="24"/>
      <w:szCs w:val="20"/>
      <w:lang w:eastAsia="ru-RU"/>
    </w:rPr>
  </w:style>
  <w:style w:type="character" w:customStyle="1" w:styleId="20">
    <w:name w:val="Заголовок 2 Знак"/>
    <w:basedOn w:val="a0"/>
    <w:link w:val="2"/>
    <w:uiPriority w:val="9"/>
    <w:semiHidden/>
    <w:rsid w:val="00141D9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41D97"/>
    <w:rPr>
      <w:rFonts w:asciiTheme="majorHAnsi" w:eastAsiaTheme="majorEastAsia" w:hAnsiTheme="majorHAnsi" w:cstheme="majorBidi"/>
      <w:b/>
      <w:bCs/>
      <w:color w:val="4F81BD" w:themeColor="accent1"/>
      <w:sz w:val="24"/>
      <w:szCs w:val="20"/>
      <w:lang w:eastAsia="ru-RU"/>
    </w:rPr>
  </w:style>
  <w:style w:type="numbering" w:customStyle="1" w:styleId="11">
    <w:name w:val="Нет списка1"/>
    <w:next w:val="a2"/>
    <w:uiPriority w:val="99"/>
    <w:semiHidden/>
    <w:unhideWhenUsed/>
    <w:rsid w:val="00141D97"/>
  </w:style>
  <w:style w:type="paragraph" w:styleId="a3">
    <w:name w:val="footer"/>
    <w:basedOn w:val="a"/>
    <w:link w:val="a4"/>
    <w:rsid w:val="00141D97"/>
    <w:pPr>
      <w:tabs>
        <w:tab w:val="center" w:pos="4320"/>
        <w:tab w:val="right" w:pos="8640"/>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rsid w:val="00141D97"/>
    <w:rPr>
      <w:rFonts w:ascii="Times New Roman" w:eastAsia="Times New Roman" w:hAnsi="Times New Roman" w:cs="Times New Roman"/>
      <w:sz w:val="24"/>
      <w:szCs w:val="20"/>
      <w:lang w:eastAsia="ru-RU"/>
    </w:rPr>
  </w:style>
  <w:style w:type="paragraph" w:styleId="a5">
    <w:name w:val="Body Text"/>
    <w:basedOn w:val="a"/>
    <w:link w:val="a6"/>
    <w:rsid w:val="00141D97"/>
    <w:pPr>
      <w:spacing w:after="0" w:line="240" w:lineRule="auto"/>
      <w:jc w:val="both"/>
    </w:pPr>
    <w:rPr>
      <w:rFonts w:ascii="Arial CYR" w:eastAsia="Times New Roman" w:hAnsi="Arial CYR" w:cs="Times New Roman"/>
      <w:sz w:val="24"/>
      <w:szCs w:val="20"/>
      <w:lang w:eastAsia="ru-RU"/>
    </w:rPr>
  </w:style>
  <w:style w:type="character" w:customStyle="1" w:styleId="a6">
    <w:name w:val="Основной текст Знак"/>
    <w:basedOn w:val="a0"/>
    <w:link w:val="a5"/>
    <w:rsid w:val="00141D97"/>
    <w:rPr>
      <w:rFonts w:ascii="Arial CYR" w:eastAsia="Times New Roman" w:hAnsi="Arial CYR" w:cs="Times New Roman"/>
      <w:sz w:val="24"/>
      <w:szCs w:val="20"/>
      <w:lang w:eastAsia="ru-RU"/>
    </w:rPr>
  </w:style>
  <w:style w:type="paragraph" w:styleId="a7">
    <w:name w:val="Body Text Indent"/>
    <w:basedOn w:val="a"/>
    <w:link w:val="a8"/>
    <w:rsid w:val="00141D97"/>
    <w:pPr>
      <w:spacing w:after="0" w:line="240" w:lineRule="auto"/>
      <w:ind w:firstLine="709"/>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141D97"/>
    <w:rPr>
      <w:rFonts w:ascii="Arial" w:eastAsia="Times New Roman" w:hAnsi="Arial" w:cs="Times New Roman"/>
      <w:sz w:val="24"/>
      <w:szCs w:val="20"/>
      <w:lang w:eastAsia="ru-RU"/>
    </w:rPr>
  </w:style>
  <w:style w:type="paragraph" w:styleId="21">
    <w:name w:val="Body Text Indent 2"/>
    <w:basedOn w:val="a"/>
    <w:link w:val="22"/>
    <w:uiPriority w:val="99"/>
    <w:rsid w:val="00141D97"/>
    <w:pPr>
      <w:spacing w:after="0" w:line="240" w:lineRule="auto"/>
      <w:ind w:firstLine="708"/>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uiPriority w:val="99"/>
    <w:rsid w:val="00141D97"/>
    <w:rPr>
      <w:rFonts w:ascii="Arial" w:eastAsia="Times New Roman" w:hAnsi="Arial" w:cs="Times New Roman"/>
      <w:sz w:val="24"/>
      <w:szCs w:val="20"/>
      <w:lang w:eastAsia="ru-RU"/>
    </w:rPr>
  </w:style>
  <w:style w:type="paragraph" w:styleId="23">
    <w:name w:val="Body Text 2"/>
    <w:basedOn w:val="a"/>
    <w:link w:val="24"/>
    <w:uiPriority w:val="99"/>
    <w:rsid w:val="00141D97"/>
    <w:pPr>
      <w:spacing w:after="0" w:line="240" w:lineRule="auto"/>
      <w:jc w:val="both"/>
    </w:pPr>
    <w:rPr>
      <w:rFonts w:ascii="Arial" w:eastAsia="Times New Roman" w:hAnsi="Arial" w:cs="Times New Roman"/>
      <w:b/>
      <w:sz w:val="24"/>
      <w:szCs w:val="20"/>
      <w:lang w:eastAsia="ru-RU"/>
    </w:rPr>
  </w:style>
  <w:style w:type="character" w:customStyle="1" w:styleId="24">
    <w:name w:val="Основной текст 2 Знак"/>
    <w:basedOn w:val="a0"/>
    <w:link w:val="23"/>
    <w:uiPriority w:val="99"/>
    <w:rsid w:val="00141D97"/>
    <w:rPr>
      <w:rFonts w:ascii="Arial" w:eastAsia="Times New Roman" w:hAnsi="Arial" w:cs="Times New Roman"/>
      <w:b/>
      <w:sz w:val="24"/>
      <w:szCs w:val="20"/>
      <w:lang w:eastAsia="ru-RU"/>
    </w:rPr>
  </w:style>
  <w:style w:type="paragraph" w:styleId="a9">
    <w:name w:val="Title"/>
    <w:basedOn w:val="a"/>
    <w:link w:val="aa"/>
    <w:qFormat/>
    <w:rsid w:val="00141D97"/>
    <w:pPr>
      <w:suppressAutoHyphens/>
      <w:spacing w:after="0" w:line="240" w:lineRule="auto"/>
      <w:ind w:firstLine="709"/>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141D97"/>
    <w:rPr>
      <w:rFonts w:ascii="Times New Roman" w:eastAsia="Times New Roman" w:hAnsi="Times New Roman" w:cs="Times New Roman"/>
      <w:b/>
      <w:sz w:val="24"/>
      <w:szCs w:val="20"/>
      <w:lang w:eastAsia="ru-RU"/>
    </w:rPr>
  </w:style>
  <w:style w:type="paragraph" w:styleId="ab">
    <w:name w:val="List Paragraph"/>
    <w:basedOn w:val="a"/>
    <w:uiPriority w:val="34"/>
    <w:qFormat/>
    <w:rsid w:val="00141D97"/>
    <w:pPr>
      <w:spacing w:after="0" w:line="240" w:lineRule="auto"/>
      <w:ind w:left="720"/>
      <w:contextualSpacing/>
    </w:pPr>
    <w:rPr>
      <w:rFonts w:ascii="Times New Roman" w:eastAsia="Times New Roman" w:hAnsi="Times New Roman" w:cs="Times New Roman"/>
      <w:sz w:val="24"/>
      <w:szCs w:val="20"/>
      <w:lang w:eastAsia="ru-RU"/>
    </w:rPr>
  </w:style>
  <w:style w:type="character" w:styleId="ac">
    <w:name w:val="annotation reference"/>
    <w:rsid w:val="00141D97"/>
    <w:rPr>
      <w:sz w:val="16"/>
      <w:szCs w:val="16"/>
    </w:rPr>
  </w:style>
  <w:style w:type="paragraph" w:styleId="ad">
    <w:name w:val="annotation text"/>
    <w:basedOn w:val="a"/>
    <w:link w:val="ae"/>
    <w:rsid w:val="00141D97"/>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141D97"/>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141D9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41D97"/>
    <w:rPr>
      <w:rFonts w:ascii="Tahoma" w:eastAsia="Times New Roman" w:hAnsi="Tahoma" w:cs="Tahoma"/>
      <w:sz w:val="16"/>
      <w:szCs w:val="16"/>
      <w:lang w:eastAsia="ru-RU"/>
    </w:rPr>
  </w:style>
  <w:style w:type="paragraph" w:styleId="af1">
    <w:name w:val="footnote text"/>
    <w:basedOn w:val="a"/>
    <w:link w:val="af2"/>
    <w:unhideWhenUsed/>
    <w:rsid w:val="00141D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41D97"/>
    <w:rPr>
      <w:rFonts w:ascii="Times New Roman" w:eastAsia="Times New Roman" w:hAnsi="Times New Roman" w:cs="Times New Roman"/>
      <w:sz w:val="20"/>
      <w:szCs w:val="20"/>
      <w:lang w:eastAsia="ru-RU"/>
    </w:rPr>
  </w:style>
  <w:style w:type="character" w:styleId="af3">
    <w:name w:val="footnote reference"/>
    <w:unhideWhenUsed/>
    <w:rsid w:val="00141D97"/>
    <w:rPr>
      <w:rFonts w:cs="Times New Roman"/>
      <w:vertAlign w:val="superscript"/>
    </w:rPr>
  </w:style>
  <w:style w:type="paragraph" w:styleId="af4">
    <w:name w:val="annotation subject"/>
    <w:basedOn w:val="ad"/>
    <w:next w:val="ad"/>
    <w:link w:val="af5"/>
    <w:uiPriority w:val="99"/>
    <w:semiHidden/>
    <w:unhideWhenUsed/>
    <w:rsid w:val="00141D97"/>
    <w:rPr>
      <w:b/>
      <w:bCs/>
    </w:rPr>
  </w:style>
  <w:style w:type="character" w:customStyle="1" w:styleId="af5">
    <w:name w:val="Тема примечания Знак"/>
    <w:basedOn w:val="ae"/>
    <w:link w:val="af4"/>
    <w:uiPriority w:val="99"/>
    <w:semiHidden/>
    <w:rsid w:val="00141D97"/>
    <w:rPr>
      <w:rFonts w:ascii="Times New Roman" w:eastAsia="Times New Roman" w:hAnsi="Times New Roman" w:cs="Times New Roman"/>
      <w:b/>
      <w:bCs/>
      <w:sz w:val="20"/>
      <w:szCs w:val="20"/>
      <w:lang w:eastAsia="ru-RU"/>
    </w:rPr>
  </w:style>
  <w:style w:type="paragraph" w:customStyle="1" w:styleId="110">
    <w:name w:val="Знак1 Знак Знак1 Знак"/>
    <w:basedOn w:val="a"/>
    <w:rsid w:val="00141D97"/>
    <w:pPr>
      <w:spacing w:after="160" w:line="240" w:lineRule="exact"/>
    </w:pPr>
    <w:rPr>
      <w:rFonts w:ascii="Verdana" w:eastAsia="Times New Roman" w:hAnsi="Verdana" w:cs="Times New Roman"/>
      <w:sz w:val="24"/>
      <w:szCs w:val="24"/>
      <w:lang w:val="en-US"/>
    </w:rPr>
  </w:style>
  <w:style w:type="paragraph" w:customStyle="1" w:styleId="Default">
    <w:name w:val="Default"/>
    <w:rsid w:val="00141D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uiue">
    <w:name w:val="au?iue"/>
    <w:rsid w:val="00141D97"/>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styleId="af6">
    <w:name w:val="Table Grid"/>
    <w:basedOn w:val="a1"/>
    <w:uiPriority w:val="59"/>
    <w:rsid w:val="00141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
    <w:rsid w:val="00141D97"/>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 w:type="paragraph" w:styleId="af7">
    <w:name w:val="Normal (Web)"/>
    <w:basedOn w:val="a"/>
    <w:uiPriority w:val="99"/>
    <w:rsid w:val="0014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141D97"/>
    <w:pPr>
      <w:spacing w:after="0" w:line="240" w:lineRule="auto"/>
    </w:pPr>
    <w:rPr>
      <w:rFonts w:ascii="Times New Roman" w:eastAsia="Times New Roman" w:hAnsi="Times New Roman" w:cs="Times New Roman"/>
      <w:sz w:val="24"/>
      <w:szCs w:val="20"/>
      <w:lang w:eastAsia="ru-RU"/>
    </w:rPr>
  </w:style>
  <w:style w:type="character" w:styleId="af9">
    <w:name w:val="Hyperlink"/>
    <w:basedOn w:val="a0"/>
    <w:uiPriority w:val="99"/>
    <w:unhideWhenUsed/>
    <w:rsid w:val="009C2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Алеся Леонидовна</dc:creator>
  <cp:lastModifiedBy>Максимовская Юлия Сергеевна</cp:lastModifiedBy>
  <cp:revision>15</cp:revision>
  <cp:lastPrinted>2017-12-21T10:47:00Z</cp:lastPrinted>
  <dcterms:created xsi:type="dcterms:W3CDTF">2017-01-09T11:28:00Z</dcterms:created>
  <dcterms:modified xsi:type="dcterms:W3CDTF">2017-12-22T04:35:00Z</dcterms:modified>
</cp:coreProperties>
</file>